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63"/>
        <w:gridCol w:w="950"/>
        <w:gridCol w:w="1537"/>
        <w:gridCol w:w="4488"/>
        <w:gridCol w:w="4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9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CESI黑体-GB13000" w:hAnsi="CESI黑体-GB13000" w:eastAsia="CESI黑体-GB13000" w:cs="CESI黑体-GB13000"/>
                <w:sz w:val="44"/>
                <w:szCs w:val="44"/>
                <w:lang w:val="en-US" w:eastAsia="zh-CN"/>
              </w:rPr>
              <w:t>第二批国务院所属部门人力资源服务机构许可和备案业务核准表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许可服务范围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国家体育总局人力资源开发中心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110000101020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为劳动者介绍用人单位；为用人单位推荐劳动者；为用人单位和个人提供职业介绍信息服务；组织开展现场招聘会；开展高级人才寻访服务等职业中介活动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人力资源供求信息的收集和发布；就业和创业指导；人力资源管理咨询；人力资源测评；人力资源培训；承接人力资源服务外包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中国航空工业集团公司人力资源中心（中国航空工业集团公司职业技能鉴定中心）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110000101018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为劳动者介绍用人单位；为用人单位推荐劳动者；为用人单位和个人提供职业介绍信息服务；组织开展现场招聘会；开展高级人才寻访服务等职业中介活动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人力资源供求信息的收集和发布；就业和创业指导；人力资源管理咨询；人力资源测评；人力资源培训；承接人力资源服务外包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水利部人才资源开发中心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110000101022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为劳动者介绍用人单位；为用人单位推荐劳动者；为用人单位和个人提供职业介绍信息服务；组织开展现场招聘会；开展高级人才寻访服务等职业中介活动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人力资源供求信息的收集和发布；就业和创业指导；人力资源管理咨询；人力资源测评；人力资源培训；承接人力资源服务外包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自然资源部人力资源开发中心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110000101027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为劳动者介绍用人单位；为用人单位推荐劳动者；为用人单位和个人提供职业介绍信息服务；组织开展现场招聘会；开展高级人才寻访服务等职业中介活动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人力资源供求信息的收集和发布；就业和创业指导；人力资源管理咨询；人力资源测评；人力资源培训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中国国际技术智力合作集团有限公司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110000111008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为劳动者介绍用人单位；为用人单位推荐劳动者；为用人单位和个人提供职业介绍信息服务；组织开展现场招聘会；开展高级人才寻访服务等职业中介活动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人力资源供求信息的收集和发布；就业和创业指导；人力资源管理咨询；人力资源测评；人力资源培训；承接人力资源服务外包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中汽人才交流中心有限公司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110000111004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为劳动者介绍用人单位；为用人单位推荐劳动者；为用人单位和个人提供职业介绍信息服务；组织开展现场招聘会；开展高级人才寻访服务等职业中介活动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人力资源供求信息的收集和发布；人力资源管理咨询；人力资源测评；人力资源培训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0" w:rightChars="0" w:firstLine="2560" w:firstLineChars="800"/>
        <w:textAlignment w:val="auto"/>
        <w:rPr>
          <w:rFonts w:hint="default" w:ascii="CESI仿宋-GB13000" w:hAnsi="CESI仿宋-GB13000" w:eastAsia="CESI仿宋-GB13000" w:cs="CESI仿宋-GB1300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FCDCE"/>
    <w:rsid w:val="23DBAC96"/>
    <w:rsid w:val="27AD6D41"/>
    <w:rsid w:val="2FFFCC18"/>
    <w:rsid w:val="3EFEF6A1"/>
    <w:rsid w:val="3EFF18DE"/>
    <w:rsid w:val="3FAB0CBF"/>
    <w:rsid w:val="5BFF53FD"/>
    <w:rsid w:val="67DF5BDE"/>
    <w:rsid w:val="68EE5270"/>
    <w:rsid w:val="6D21C944"/>
    <w:rsid w:val="6FBD1D40"/>
    <w:rsid w:val="73B93ACC"/>
    <w:rsid w:val="76CEA628"/>
    <w:rsid w:val="77B6B693"/>
    <w:rsid w:val="78673A9A"/>
    <w:rsid w:val="7B673C7C"/>
    <w:rsid w:val="7BE73929"/>
    <w:rsid w:val="7FF5BFAF"/>
    <w:rsid w:val="9BCF4383"/>
    <w:rsid w:val="A5D38D42"/>
    <w:rsid w:val="B7FE3928"/>
    <w:rsid w:val="BAAFD15E"/>
    <w:rsid w:val="BD6E3914"/>
    <w:rsid w:val="CD520A22"/>
    <w:rsid w:val="CFEC0012"/>
    <w:rsid w:val="E31E2723"/>
    <w:rsid w:val="E76B6FA5"/>
    <w:rsid w:val="EDC7A3EF"/>
    <w:rsid w:val="EFECFD4F"/>
    <w:rsid w:val="F3BF8E60"/>
    <w:rsid w:val="F5DFCDCE"/>
    <w:rsid w:val="FC7FC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CESI仿宋-GB13000" w:hAnsi="CESI仿宋-GB13000" w:eastAsia="CESI仿宋-GB13000" w:cs="CESI仿宋-GB13000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CESI仿宋-GB13000" w:hAnsi="CESI仿宋-GB13000" w:eastAsia="CESI仿宋-GB13000" w:cs="CESI仿宋-GB130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2021-12-16T06:40:00Z</dcterms:created>
  <dc:creator>uos</dc:creator>
  <cp:lastModifiedBy>uos</cp:lastModifiedBy>
  <cp:lastPrinted>2022-03-14T22:47:00Z</cp:lastPrinted>
  <dcterms:modified xsi:type="dcterms:W3CDTF">2022-03-23T10:16:22Z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