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38C7">
      <w:pPr>
        <w:spacing w:line="520" w:lineRule="exact"/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</w:rPr>
        <w:t>附件3：</w:t>
      </w:r>
    </w:p>
    <w:p w14:paraId="20C251F7">
      <w:pPr>
        <w:spacing w:line="520" w:lineRule="exact"/>
        <w:jc w:val="center"/>
        <w:rPr>
          <w:rFonts w:ascii="黑体" w:hAnsi="黑体" w:eastAsia="黑体"/>
        </w:rPr>
      </w:pPr>
    </w:p>
    <w:p w14:paraId="04F6E246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取得撤销农民工工资保证金保函的函所需材料清单</w:t>
      </w:r>
    </w:p>
    <w:p w14:paraId="486B074C">
      <w:pPr>
        <w:spacing w:line="520" w:lineRule="exact"/>
        <w:jc w:val="center"/>
        <w:rPr>
          <w:rFonts w:ascii="仿宋" w:hAnsi="仿宋" w:eastAsia="仿宋"/>
        </w:rPr>
      </w:pPr>
    </w:p>
    <w:p w14:paraId="270D965A">
      <w:pPr>
        <w:spacing w:line="520" w:lineRule="exact"/>
        <w:ind w:firstLine="627" w:firstLineChars="196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一、常见问题提示</w:t>
      </w:r>
    </w:p>
    <w:p w14:paraId="10999626">
      <w:pPr>
        <w:spacing w:line="520" w:lineRule="exact"/>
        <w:ind w:firstLine="640" w:firstLineChars="200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/>
        </w:rPr>
        <w:t>1.政策咨询电话：</w:t>
      </w:r>
    </w:p>
    <w:p w14:paraId="4E8A3235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：88011160</w:t>
      </w:r>
    </w:p>
    <w:p w14:paraId="37F4DCFA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2.办理之前应预约。</w:t>
      </w:r>
    </w:p>
    <w:p w14:paraId="705C8468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： 88011160  地址：西城区槐柏树街2号院4号楼</w:t>
      </w:r>
    </w:p>
    <w:p w14:paraId="0D711FAD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3.份数：所需材料（见“二、所需材料”）由市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、市住建委等行业主管部门各留1份，办理之前请分开整理。</w:t>
      </w:r>
    </w:p>
    <w:p w14:paraId="684ADB67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4.原件：所有原件现场核对后返还给企业。</w:t>
      </w:r>
    </w:p>
    <w:p w14:paraId="0CD95918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5.工程业绩：无工程业绩企业需在申请中说明，“二、所需材料”第5-8项无需提供。</w:t>
      </w:r>
    </w:p>
    <w:p w14:paraId="245D9F40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6.工程资料：工程资料是指竣工日期在两年内的，需提供“二、所需材料”5-8 项；竣工日期在两年前的，只需填写并提供“二、所需材料”第5项附表。</w:t>
      </w:r>
    </w:p>
    <w:p w14:paraId="18B1DC5A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7.工作流程：企业将所需材料交到市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，市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和行业主管部门（市住建委、市交通委、市水务局、市园林绿化局）进行审核，审核完毕后通知企业到市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取得《撤销农民工工资保证金保函的函》，企业到相关银行办理撤销手续。</w:t>
      </w:r>
    </w:p>
    <w:p w14:paraId="0B37CA9F">
      <w:pPr>
        <w:spacing w:line="520" w:lineRule="exact"/>
        <w:ind w:firstLine="627" w:firstLineChars="196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二、所需资料</w:t>
      </w:r>
    </w:p>
    <w:p w14:paraId="269B5733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以下材料均应加盖企业公章。</w:t>
      </w:r>
    </w:p>
    <w:p w14:paraId="2870C354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1.撤销保函申请内容：</w:t>
      </w:r>
    </w:p>
    <w:p w14:paraId="4F0BBC75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（1）申请抬头：北京市人力资源和社会保障局、北京市住房和城乡建设委员会、北京市交通委员会、北京市水务局、北京市园林绿化局。落款为本企业，并加盖企业公章。</w:t>
      </w:r>
    </w:p>
    <w:p w14:paraId="26FC9B8B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（2）基本信息：资质类别、进京时间、撤销保函的原因；在京施工工程数量，用工方式（直接用工还是劳务发包)。</w:t>
      </w:r>
    </w:p>
    <w:p w14:paraId="47F6676A">
      <w:pPr>
        <w:spacing w:line="520" w:lineRule="exact"/>
        <w:ind w:firstLine="640" w:firstLineChars="200"/>
        <w:rPr>
          <w:rFonts w:ascii="黑体" w:hAnsi="黑体" w:eastAsia="黑体"/>
          <w:u w:val="single"/>
        </w:rPr>
      </w:pPr>
      <w:r>
        <w:rPr>
          <w:rFonts w:hint="eastAsia" w:ascii="仿宋" w:hAnsi="仿宋" w:eastAsia="仿宋"/>
        </w:rPr>
        <w:t>（3）承诺内容：在京施工所有工程的工程款、人工费（劳务费）、农民工工资均已结算支付完毕（如在京未承接工程，此处需要说明）。</w:t>
      </w:r>
    </w:p>
    <w:p w14:paraId="3F2CBCC8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2.法定代表人授权委托书、法定代表人和被委托人身份证复印件。办理人员的授权委托书需有法定代表人签章。</w:t>
      </w:r>
    </w:p>
    <w:p w14:paraId="39BE32E1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3.企业备案表原件（或管理手册原件）。</w:t>
      </w:r>
    </w:p>
    <w:p w14:paraId="768C0CC9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4.营业执照副本复印件。</w:t>
      </w:r>
    </w:p>
    <w:p w14:paraId="239BB0FD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5.在京项目的工程款、劳务费结算支付清单。见附表。</w:t>
      </w:r>
    </w:p>
    <w:p w14:paraId="77887411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6.工程结算报告。工程款、劳务费结算报告的原件、复印件。不能提供结算报告的，可提供合同和发票原件及复印件。</w:t>
      </w:r>
    </w:p>
    <w:p w14:paraId="6FF5A8B8">
      <w:pPr>
        <w:spacing w:line="52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7.结算支付已清的承诺：工程款、劳务费已结算支付完毕的承诺，需有甲、乙双方签字并盖章确认。明确结算金额、支付金额，是否尚有拖欠。</w:t>
      </w:r>
    </w:p>
    <w:p w14:paraId="3232C4CE">
      <w:pPr>
        <w:spacing w:line="520" w:lineRule="exact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8.所列工程的农民工劳动合同、工资表、考勤表复印件1份。可提供电子版。该项内容仅需向市</w:t>
      </w:r>
      <w:r>
        <w:rPr>
          <w:rFonts w:hint="eastAsia" w:ascii="仿宋" w:hAnsi="仿宋" w:eastAsia="仿宋"/>
          <w:lang w:eastAsia="zh-CN"/>
        </w:rPr>
        <w:t>人力资源和社会保障局</w:t>
      </w:r>
      <w:r>
        <w:rPr>
          <w:rFonts w:hint="eastAsia" w:ascii="仿宋" w:hAnsi="仿宋" w:eastAsia="仿宋"/>
        </w:rPr>
        <w:t>提供。</w:t>
      </w:r>
    </w:p>
    <w:p w14:paraId="2F5F8ED7">
      <w:pPr>
        <w:spacing w:line="560" w:lineRule="exact"/>
        <w:rPr>
          <w:rFonts w:ascii="仿宋" w:hAnsi="仿宋" w:eastAsia="仿宋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AndChars" w:linePitch="435" w:charSpace="0"/>
        </w:sectPr>
      </w:pPr>
    </w:p>
    <w:p w14:paraId="3B165686">
      <w:pPr>
        <w:spacing w:line="560" w:lineRule="exact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</w:rPr>
        <w:t>附表：</w:t>
      </w:r>
    </w:p>
    <w:p w14:paraId="738C1D64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在京施工工程款、劳务费结算支付清单</w:t>
      </w:r>
    </w:p>
    <w:p w14:paraId="3EC25A32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制表单位名称（加盖公章）：                                   制表时间：</w:t>
      </w:r>
    </w:p>
    <w:tbl>
      <w:tblPr>
        <w:tblStyle w:val="5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77"/>
        <w:gridCol w:w="1418"/>
        <w:gridCol w:w="1417"/>
        <w:gridCol w:w="1701"/>
        <w:gridCol w:w="1418"/>
        <w:gridCol w:w="1417"/>
        <w:gridCol w:w="1276"/>
        <w:gridCol w:w="1418"/>
        <w:gridCol w:w="1842"/>
      </w:tblGrid>
      <w:tr w14:paraId="2CA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414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EBFA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工程名称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C68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开竣工日期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DB5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工程款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EE3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88F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工资</w:t>
            </w:r>
          </w:p>
        </w:tc>
      </w:tr>
      <w:tr w14:paraId="53A8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59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89C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711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AA8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发包方名称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12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结算金额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C79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支付金额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62D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劳务方名称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089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结算金额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A3E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支付金额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9AE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支付金额或比例</w:t>
            </w:r>
          </w:p>
        </w:tc>
      </w:tr>
      <w:tr w14:paraId="27F3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EFD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09C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B2E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59B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95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C34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DEC4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1AB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8B8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98C6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49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C31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85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02A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DC4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114F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EC4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3D7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052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0CE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5691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61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76A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3AA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A003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9D3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796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26C7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C6C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5F8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A57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35CD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7C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92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2DE6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76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04D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2FD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C9E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B5B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F90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C5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6FE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BF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395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6CE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CA8C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E6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B2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77C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901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07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A52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82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2C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B09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6D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D80A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C27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D5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2A5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A5C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D8E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DEE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3506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A4D0B10">
      <w:pPr>
        <w:spacing w:line="560" w:lineRule="exact"/>
        <w:rPr>
          <w:rFonts w:ascii="仿宋" w:hAnsi="仿宋" w:eastAsia="仿宋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9834"/>
      <w:docPartObj>
        <w:docPartGallery w:val="AutoText"/>
      </w:docPartObj>
    </w:sdtPr>
    <w:sdtContent>
      <w:p w14:paraId="2C1F52F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2AA72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039"/>
    <w:rsid w:val="00002CAA"/>
    <w:rsid w:val="00053831"/>
    <w:rsid w:val="0005451C"/>
    <w:rsid w:val="000A2233"/>
    <w:rsid w:val="000F51FE"/>
    <w:rsid w:val="000F79B3"/>
    <w:rsid w:val="0010102C"/>
    <w:rsid w:val="00106430"/>
    <w:rsid w:val="00130945"/>
    <w:rsid w:val="00146EEB"/>
    <w:rsid w:val="00155DEC"/>
    <w:rsid w:val="00183AAF"/>
    <w:rsid w:val="00192FC4"/>
    <w:rsid w:val="0022552B"/>
    <w:rsid w:val="00237129"/>
    <w:rsid w:val="002663E2"/>
    <w:rsid w:val="002C4CC1"/>
    <w:rsid w:val="002E65CA"/>
    <w:rsid w:val="0033789C"/>
    <w:rsid w:val="00337BD7"/>
    <w:rsid w:val="00365141"/>
    <w:rsid w:val="00371FFE"/>
    <w:rsid w:val="003957C9"/>
    <w:rsid w:val="003B12B4"/>
    <w:rsid w:val="003B402C"/>
    <w:rsid w:val="0043169A"/>
    <w:rsid w:val="004412C7"/>
    <w:rsid w:val="00450A65"/>
    <w:rsid w:val="00490841"/>
    <w:rsid w:val="004A42E0"/>
    <w:rsid w:val="004D20B8"/>
    <w:rsid w:val="004D33EB"/>
    <w:rsid w:val="004D5BE7"/>
    <w:rsid w:val="004E78A8"/>
    <w:rsid w:val="00504547"/>
    <w:rsid w:val="005252C4"/>
    <w:rsid w:val="0056028F"/>
    <w:rsid w:val="005606FC"/>
    <w:rsid w:val="00564142"/>
    <w:rsid w:val="0059554F"/>
    <w:rsid w:val="005A72DF"/>
    <w:rsid w:val="005B1DAA"/>
    <w:rsid w:val="00611872"/>
    <w:rsid w:val="00644CA2"/>
    <w:rsid w:val="006564F7"/>
    <w:rsid w:val="006917A9"/>
    <w:rsid w:val="006B4D0B"/>
    <w:rsid w:val="006C6E9A"/>
    <w:rsid w:val="006E00F7"/>
    <w:rsid w:val="00717F8E"/>
    <w:rsid w:val="007226D9"/>
    <w:rsid w:val="00740F55"/>
    <w:rsid w:val="007479A9"/>
    <w:rsid w:val="00760A87"/>
    <w:rsid w:val="0079487C"/>
    <w:rsid w:val="007B0D31"/>
    <w:rsid w:val="007C1FF8"/>
    <w:rsid w:val="008139B3"/>
    <w:rsid w:val="00831A32"/>
    <w:rsid w:val="008322D9"/>
    <w:rsid w:val="008438F0"/>
    <w:rsid w:val="00851457"/>
    <w:rsid w:val="00887056"/>
    <w:rsid w:val="008B22FE"/>
    <w:rsid w:val="008C49D1"/>
    <w:rsid w:val="008D2816"/>
    <w:rsid w:val="008D3C64"/>
    <w:rsid w:val="008F4398"/>
    <w:rsid w:val="009473AB"/>
    <w:rsid w:val="009545CE"/>
    <w:rsid w:val="00956E35"/>
    <w:rsid w:val="009B367B"/>
    <w:rsid w:val="009D3AB9"/>
    <w:rsid w:val="009E14E0"/>
    <w:rsid w:val="009E1931"/>
    <w:rsid w:val="00A077DE"/>
    <w:rsid w:val="00A17C47"/>
    <w:rsid w:val="00A52731"/>
    <w:rsid w:val="00A62203"/>
    <w:rsid w:val="00AA016A"/>
    <w:rsid w:val="00AF6F33"/>
    <w:rsid w:val="00B3465E"/>
    <w:rsid w:val="00B56D70"/>
    <w:rsid w:val="00B952D3"/>
    <w:rsid w:val="00BA198B"/>
    <w:rsid w:val="00BA30F8"/>
    <w:rsid w:val="00BC7A6A"/>
    <w:rsid w:val="00BD4128"/>
    <w:rsid w:val="00C24D19"/>
    <w:rsid w:val="00C30E4D"/>
    <w:rsid w:val="00C3363B"/>
    <w:rsid w:val="00C573AB"/>
    <w:rsid w:val="00C87537"/>
    <w:rsid w:val="00CA6616"/>
    <w:rsid w:val="00CC3673"/>
    <w:rsid w:val="00CE1E2E"/>
    <w:rsid w:val="00CF360D"/>
    <w:rsid w:val="00D017EA"/>
    <w:rsid w:val="00D04D91"/>
    <w:rsid w:val="00D11CFE"/>
    <w:rsid w:val="00D1687A"/>
    <w:rsid w:val="00D32D95"/>
    <w:rsid w:val="00D35C84"/>
    <w:rsid w:val="00D35DC9"/>
    <w:rsid w:val="00D56DC3"/>
    <w:rsid w:val="00D61A3B"/>
    <w:rsid w:val="00D621CF"/>
    <w:rsid w:val="00DB2A1E"/>
    <w:rsid w:val="00DD17FE"/>
    <w:rsid w:val="00DE529A"/>
    <w:rsid w:val="00DF2220"/>
    <w:rsid w:val="00E27764"/>
    <w:rsid w:val="00EC732C"/>
    <w:rsid w:val="00ED0E08"/>
    <w:rsid w:val="00ED6039"/>
    <w:rsid w:val="00EE7425"/>
    <w:rsid w:val="00F10E06"/>
    <w:rsid w:val="00F5630D"/>
    <w:rsid w:val="00F857C2"/>
    <w:rsid w:val="00FB4360"/>
    <w:rsid w:val="00FC3C0F"/>
    <w:rsid w:val="0694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946</Words>
  <Characters>979</Characters>
  <Lines>8</Lines>
  <Paragraphs>2</Paragraphs>
  <TotalTime>330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2018-08-21T05:55:00Z</dcterms:created>
  <dc:creator>jycj</dc:creator>
  <cp:lastModifiedBy>余白</cp:lastModifiedBy>
  <cp:lastPrinted>2018-10-16T04:04:00Z</cp:lastPrinted>
  <dcterms:modified xsi:type="dcterms:W3CDTF">2026-04-29T09:50:39Z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eyJoZGlkIjoiM2IyZmM3ZWNhYjE5NDE5ZjZkMzI4ZTllZGJjMGM5YjUiLCJ1c2VySWQiOiIzOTY2ODEzNzgifQ==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F78A1B6398104F10A71BA29E5A0F811B_12</vt:lpwstr>
  </property>
</Properties>
</file>