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 w:line="240" w:lineRule="atLeas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附件1      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人力资源服务机构基本情况</w:t>
      </w:r>
    </w:p>
    <w:tbl>
      <w:tblPr>
        <w:tblStyle w:val="5"/>
        <w:tblW w:w="96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4"/>
        <w:gridCol w:w="2025"/>
        <w:gridCol w:w="801"/>
        <w:gridCol w:w="828"/>
        <w:gridCol w:w="19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900" w:type="dxa"/>
            <w:gridSpan w:val="3"/>
          </w:tcPr>
          <w:p>
            <w:pPr>
              <w:pStyle w:val="12"/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hint="eastAsia"/>
                <w:szCs w:val="18"/>
              </w:rPr>
              <w:t>表    号：</w:t>
            </w:r>
          </w:p>
        </w:tc>
        <w:tc>
          <w:tcPr>
            <w:tcW w:w="1952" w:type="dxa"/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cs="宋体"/>
                <w:kern w:val="0"/>
                <w:szCs w:val="18"/>
              </w:rPr>
              <w:t>人社统</w:t>
            </w:r>
            <w:r>
              <w:rPr>
                <w:rFonts w:hint="eastAsia" w:cs="宋体"/>
                <w:kern w:val="0"/>
                <w:szCs w:val="18"/>
              </w:rPr>
              <w:t>LM1表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900" w:type="dxa"/>
            <w:gridSpan w:val="3"/>
          </w:tcPr>
          <w:p>
            <w:pPr>
              <w:pStyle w:val="12"/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hint="eastAsia"/>
                <w:szCs w:val="18"/>
              </w:rPr>
              <w:t>制定机关：</w:t>
            </w:r>
          </w:p>
        </w:tc>
        <w:tc>
          <w:tcPr>
            <w:tcW w:w="1952" w:type="dxa"/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hint="eastAsia" w:cs="宋体"/>
                <w:kern w:val="0"/>
                <w:szCs w:val="18"/>
              </w:rPr>
              <w:t>人力资源社会保障部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900" w:type="dxa"/>
            <w:gridSpan w:val="3"/>
            <w:vAlign w:val="center"/>
          </w:tcPr>
          <w:p>
            <w:pPr>
              <w:pStyle w:val="12"/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2"/>
            </w:pPr>
            <w:r>
              <w:rPr>
                <w:rFonts w:hint="eastAsia"/>
                <w:szCs w:val="18"/>
              </w:rPr>
              <w:t>批准机关：</w:t>
            </w:r>
          </w:p>
        </w:tc>
        <w:tc>
          <w:tcPr>
            <w:tcW w:w="1952" w:type="dxa"/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hint="eastAsia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900" w:type="dxa"/>
            <w:gridSpan w:val="3"/>
            <w:vAlign w:val="center"/>
          </w:tcPr>
          <w:p>
            <w:pPr>
              <w:pStyle w:val="12"/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2"/>
            </w:pPr>
            <w:r>
              <w:rPr>
                <w:rFonts w:hint="eastAsia" w:cs="宋体"/>
                <w:szCs w:val="18"/>
              </w:rPr>
              <w:t>批准文号：</w:t>
            </w:r>
            <w:r>
              <w:rPr>
                <w:rFonts w:hint="eastAsia" w:cs="宋体"/>
                <w:spacing w:val="-23"/>
                <w:szCs w:val="18"/>
              </w:rPr>
              <w:t xml:space="preserve"> </w:t>
            </w:r>
          </w:p>
        </w:tc>
        <w:tc>
          <w:tcPr>
            <w:tcW w:w="1952" w:type="dxa"/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hint="eastAsia"/>
                <w:szCs w:val="18"/>
              </w:rPr>
              <w:t>国统制</w:t>
            </w:r>
            <w:r>
              <w:rPr>
                <w:szCs w:val="18"/>
              </w:rPr>
              <w:t>〔</w:t>
            </w:r>
            <w:r>
              <w:rPr>
                <w:rFonts w:hint="eastAsia"/>
                <w:szCs w:val="18"/>
              </w:rPr>
              <w:t>2021</w:t>
            </w:r>
            <w:r>
              <w:rPr>
                <w:szCs w:val="18"/>
              </w:rPr>
              <w:t>〕</w:t>
            </w:r>
            <w:r>
              <w:rPr>
                <w:rFonts w:hint="eastAsia"/>
                <w:szCs w:val="18"/>
              </w:rPr>
              <w:t>162号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74" w:type="dxa"/>
            <w:vAlign w:val="center"/>
          </w:tcPr>
          <w:p>
            <w:pPr>
              <w:pStyle w:val="12"/>
            </w:pPr>
          </w:p>
        </w:tc>
        <w:tc>
          <w:tcPr>
            <w:tcW w:w="2025" w:type="dxa"/>
            <w:vAlign w:val="center"/>
          </w:tcPr>
          <w:p>
            <w:pPr>
              <w:pStyle w:val="12"/>
            </w:pPr>
          </w:p>
        </w:tc>
        <w:tc>
          <w:tcPr>
            <w:tcW w:w="801" w:type="dxa"/>
          </w:tcPr>
          <w:p>
            <w:pPr>
              <w:pStyle w:val="12"/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hint="eastAsia"/>
                <w:szCs w:val="18"/>
              </w:rPr>
              <w:t>有效期至：</w:t>
            </w:r>
          </w:p>
        </w:tc>
        <w:tc>
          <w:tcPr>
            <w:tcW w:w="1952" w:type="dxa"/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hint="eastAsia"/>
                <w:szCs w:val="18"/>
              </w:rPr>
              <w:t>2024年12月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74" w:type="dxa"/>
            <w:vAlign w:val="center"/>
          </w:tcPr>
          <w:p>
            <w:pPr>
              <w:pStyle w:val="12"/>
              <w:wordWrap w:val="0"/>
            </w:pPr>
          </w:p>
        </w:tc>
        <w:tc>
          <w:tcPr>
            <w:tcW w:w="2025" w:type="dxa"/>
            <w:vAlign w:val="center"/>
          </w:tcPr>
          <w:p>
            <w:pPr>
              <w:pStyle w:val="12"/>
              <w:wordWrap w:val="0"/>
              <w:ind w:right="360"/>
              <w:jc w:val="both"/>
            </w:pPr>
            <w:r>
              <w:rPr>
                <w:rFonts w:hint="eastAsia"/>
              </w:rPr>
              <w:t xml:space="preserve">  ２０</w:t>
            </w:r>
            <w:r>
              <w:rPr>
                <w:rFonts w:hint="eastAsia"/>
                <w:lang w:val="en-US" w:eastAsia="zh-CN"/>
              </w:rPr>
              <w:t>2 4</w:t>
            </w:r>
            <w:r>
              <w:rPr>
                <w:rFonts w:hint="eastAsia"/>
              </w:rPr>
              <w:t>年</w:t>
            </w:r>
          </w:p>
        </w:tc>
        <w:tc>
          <w:tcPr>
            <w:tcW w:w="801" w:type="dxa"/>
          </w:tcPr>
          <w:p>
            <w:pPr>
              <w:pStyle w:val="12"/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2"/>
              <w:rPr>
                <w:szCs w:val="18"/>
              </w:rPr>
            </w:pPr>
          </w:p>
        </w:tc>
        <w:tc>
          <w:tcPr>
            <w:tcW w:w="1952" w:type="dxa"/>
            <w:vAlign w:val="center"/>
          </w:tcPr>
          <w:p>
            <w:pPr>
              <w:pStyle w:val="12"/>
              <w:rPr>
                <w:szCs w:val="18"/>
              </w:rPr>
            </w:pPr>
          </w:p>
        </w:tc>
      </w:tr>
    </w:tbl>
    <w:p>
      <w:pPr>
        <w:spacing w:line="240" w:lineRule="exact"/>
        <w:ind w:right="9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统一社会信用代码□□□□□□□□□□□□□□□□□□</w:t>
      </w:r>
    </w:p>
    <w:tbl>
      <w:tblPr>
        <w:tblStyle w:val="5"/>
        <w:tblpPr w:leftFromText="180" w:rightFromText="180" w:vertAnchor="text" w:horzAnchor="margin" w:tblpXSpec="center" w:tblpY="39"/>
        <w:tblW w:w="9481" w:type="dxa"/>
        <w:tblInd w:w="0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</w:tblPr>
      <w:tblGrid>
        <w:gridCol w:w="94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514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一、</w:t>
            </w:r>
            <w:r>
              <w:rPr>
                <w:rFonts w:ascii="宋体" w:hAnsi="宋体"/>
                <w:kern w:val="0"/>
                <w:sz w:val="18"/>
                <w:szCs w:val="18"/>
              </w:rPr>
              <w:t>单位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详细</w:t>
            </w:r>
            <w:r>
              <w:rPr>
                <w:rFonts w:ascii="宋体" w:hAnsi="宋体"/>
                <w:kern w:val="0"/>
                <w:sz w:val="18"/>
                <w:szCs w:val="18"/>
              </w:rPr>
              <w:t>名称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（签章）</w:t>
            </w:r>
            <w:r>
              <w:rPr>
                <w:rFonts w:ascii="宋体" w:hAnsi="宋体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kern w:val="0"/>
                <w:sz w:val="18"/>
                <w:szCs w:val="18"/>
                <w:u w:val="single"/>
              </w:rPr>
              <w:t xml:space="preserve">                                           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二、</w:t>
            </w:r>
            <w:r>
              <w:rPr>
                <w:rFonts w:ascii="宋体" w:hAnsi="宋体"/>
                <w:kern w:val="0"/>
                <w:sz w:val="18"/>
                <w:szCs w:val="18"/>
              </w:rPr>
              <w:t>法定代表人(负责人)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kern w:val="0"/>
                <w:sz w:val="18"/>
                <w:szCs w:val="18"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528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三、</w:t>
            </w:r>
            <w:r>
              <w:rPr>
                <w:rFonts w:ascii="宋体" w:hAnsi="宋体"/>
                <w:kern w:val="0"/>
                <w:sz w:val="18"/>
                <w:szCs w:val="18"/>
              </w:rPr>
              <w:t>单位所在地</w:t>
            </w:r>
          </w:p>
          <w:p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省（直辖市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>区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>乡(镇)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    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（街、道、路）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>（门牌号）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315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四、</w:t>
            </w:r>
            <w:r>
              <w:rPr>
                <w:rFonts w:ascii="宋体" w:hAnsi="宋体"/>
                <w:sz w:val="18"/>
                <w:szCs w:val="18"/>
              </w:rPr>
              <w:t>成立时间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月            设立分支机构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1065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五、机构类型：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综合性公共就业和人才服务机构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公共就业服务机构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人才公共服务机构 </w:t>
            </w:r>
          </w:p>
          <w:p>
            <w:pPr>
              <w:widowControl/>
              <w:tabs>
                <w:tab w:val="left" w:pos="6600"/>
              </w:tabs>
              <w:spacing w:line="240" w:lineRule="exact"/>
              <w:ind w:firstLine="1260" w:firstLineChars="6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行业所属服务机构</w:t>
            </w:r>
            <w:r>
              <w:rPr>
                <w:rFonts w:hint="eastAsia" w:ascii="宋体" w:hAnsi="宋体"/>
                <w:sz w:val="18"/>
                <w:szCs w:val="18"/>
              </w:rPr>
              <w:t>（事业单位）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国有性质的服务企业 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民营性质的服务企业</w:t>
            </w:r>
          </w:p>
          <w:p>
            <w:pPr>
              <w:widowControl/>
              <w:spacing w:line="240" w:lineRule="exact"/>
              <w:ind w:firstLine="1260" w:firstLineChars="6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外资性质的服务企业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   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港资性质的服务企业 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澳资性质的服务企业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</w:t>
            </w:r>
          </w:p>
          <w:p>
            <w:pPr>
              <w:widowControl/>
              <w:spacing w:line="240" w:lineRule="exact"/>
              <w:ind w:firstLine="1260" w:firstLineChars="6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台资性质的服务企业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   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民办非企业等其他性质的服务机构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460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六、取得人力资源服务许可及备案情况：</w:t>
            </w:r>
          </w:p>
          <w:p>
            <w:pPr>
              <w:widowControl/>
              <w:spacing w:line="240" w:lineRule="exact"/>
              <w:ind w:firstLine="1260" w:firstLineChars="600"/>
              <w:jc w:val="left"/>
              <w:rPr>
                <w:rFonts w:ascii="宋体" w:hAnsi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取得许可  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取得备案      发放人力资源服务许可证单位：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960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七、主要开展业务类型：</w:t>
            </w:r>
          </w:p>
          <w:p>
            <w:pPr>
              <w:widowControl/>
              <w:spacing w:line="240" w:lineRule="exact"/>
              <w:ind w:firstLine="1260" w:firstLineChars="6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人力资源招聘</w:t>
            </w:r>
            <w:r>
              <w:rPr>
                <w:rFonts w:ascii="宋体" w:hAnsi="宋体"/>
                <w:sz w:val="18"/>
                <w:szCs w:val="18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劳务派遣</w:t>
            </w:r>
            <w:r>
              <w:rPr>
                <w:rFonts w:ascii="宋体" w:hAnsi="宋体"/>
                <w:sz w:val="18"/>
                <w:szCs w:val="18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人力资源管理咨询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人事代理</w:t>
            </w:r>
          </w:p>
          <w:p>
            <w:pPr>
              <w:widowControl/>
              <w:spacing w:line="240" w:lineRule="exact"/>
              <w:ind w:firstLine="1260" w:firstLineChars="6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人力资源服务外包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人力资源培训</w:t>
            </w:r>
            <w:r>
              <w:rPr>
                <w:rFonts w:ascii="宋体" w:hAnsi="宋体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猎头服务</w:t>
            </w:r>
            <w:r>
              <w:rPr>
                <w:rFonts w:ascii="宋体" w:hAnsi="宋体"/>
                <w:sz w:val="18"/>
                <w:szCs w:val="18"/>
              </w:rPr>
              <w:t xml:space="preserve">        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人力资源测评 </w:t>
            </w:r>
            <w:r>
              <w:rPr>
                <w:rFonts w:hint="eastAsia" w:ascii="宋体" w:hAnsi="宋体"/>
                <w:szCs w:val="21"/>
              </w:rPr>
              <w:t xml:space="preserve">        </w:t>
            </w:r>
          </w:p>
          <w:p>
            <w:pPr>
              <w:spacing w:line="240" w:lineRule="exact"/>
              <w:ind w:firstLine="1260" w:firstLine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人力资源信息软件服务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其他（请注明服务类型）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ab/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1620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八、从业人员情况：01从业人员总数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人；</w:t>
            </w:r>
          </w:p>
          <w:p>
            <w:pPr>
              <w:spacing w:line="320" w:lineRule="exact"/>
              <w:ind w:firstLine="1080" w:firstLineChars="6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其中：02高中及以下学历从业人员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人；</w:t>
            </w:r>
          </w:p>
          <w:p>
            <w:pPr>
              <w:spacing w:line="320" w:lineRule="exact"/>
              <w:ind w:firstLine="1080" w:firstLineChars="6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     03大专及本科学历从业人员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人；</w:t>
            </w:r>
          </w:p>
          <w:p>
            <w:pPr>
              <w:spacing w:line="320" w:lineRule="exact"/>
              <w:ind w:firstLine="1080" w:firstLineChars="6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     04研究生及以上学历从业人员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人；</w:t>
            </w:r>
          </w:p>
          <w:p>
            <w:pPr>
              <w:spacing w:line="320" w:lineRule="exact"/>
              <w:ind w:firstLine="1080" w:firstLineChars="6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其中：05取得人力资源职业资格从业人员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人；</w:t>
            </w:r>
          </w:p>
          <w:p>
            <w:pPr>
              <w:spacing w:line="320" w:lineRule="exact"/>
              <w:ind w:firstLine="1080" w:firstLineChars="6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     06取得人力资源管理专业职称从业人员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254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九、服务设施情况：设立固定招聘场所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个；建立人力资源服务网站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个。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697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十、主要经济指标：</w:t>
            </w:r>
          </w:p>
          <w:p>
            <w:pPr>
              <w:spacing w:line="240" w:lineRule="exact"/>
              <w:ind w:firstLine="990" w:firstLineChars="55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07注册资本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万元；</w:t>
            </w:r>
          </w:p>
          <w:p>
            <w:pPr>
              <w:spacing w:line="240" w:lineRule="exact"/>
              <w:ind w:firstLine="990" w:firstLineChars="55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08总资产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  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万元；</w:t>
            </w:r>
          </w:p>
          <w:p>
            <w:pPr>
              <w:spacing w:line="240" w:lineRule="exact"/>
              <w:ind w:firstLine="990" w:firstLineChars="55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09全年营业收入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万元；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（限经营性机构填报）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；</w:t>
            </w:r>
          </w:p>
          <w:p>
            <w:pPr>
              <w:spacing w:line="240" w:lineRule="exact"/>
              <w:ind w:firstLine="990" w:firstLineChars="55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其中：10代收代付部分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万元。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（限经营性机构填报）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。</w:t>
            </w:r>
          </w:p>
        </w:tc>
      </w:tr>
    </w:tbl>
    <w:p>
      <w:pPr>
        <w:widowControl/>
        <w:rPr>
          <w:rFonts w:ascii="宋体" w:hAnsi="宋体"/>
          <w:kern w:val="0"/>
          <w:sz w:val="18"/>
          <w:szCs w:val="18"/>
          <w:u w:val="single"/>
        </w:rPr>
      </w:pPr>
      <w:r>
        <w:rPr>
          <w:rFonts w:ascii="宋体" w:hAnsi="宋体"/>
          <w:kern w:val="0"/>
          <w:sz w:val="18"/>
          <w:szCs w:val="18"/>
        </w:rPr>
        <w:t xml:space="preserve">单位负责人：     统计负责人：     填表人：      </w:t>
      </w:r>
      <w:r>
        <w:rPr>
          <w:rFonts w:hint="eastAsia" w:ascii="宋体" w:hAnsi="宋体"/>
          <w:kern w:val="0"/>
          <w:sz w:val="18"/>
          <w:szCs w:val="18"/>
        </w:rPr>
        <w:t>联系电话：</w:t>
      </w:r>
      <w:r>
        <w:rPr>
          <w:rFonts w:ascii="宋体" w:hAnsi="宋体"/>
          <w:kern w:val="0"/>
          <w:sz w:val="18"/>
          <w:szCs w:val="18"/>
        </w:rPr>
        <w:t xml:space="preserve">     </w:t>
      </w:r>
      <w:r>
        <w:rPr>
          <w:rFonts w:hint="eastAsia" w:ascii="宋体" w:hAnsi="宋体"/>
          <w:kern w:val="0"/>
          <w:sz w:val="18"/>
          <w:szCs w:val="18"/>
        </w:rPr>
        <w:t xml:space="preserve"> 报出日期：      </w:t>
      </w:r>
      <w:r>
        <w:rPr>
          <w:rFonts w:ascii="宋体" w:hAnsi="宋体"/>
          <w:kern w:val="0"/>
          <w:sz w:val="18"/>
          <w:szCs w:val="18"/>
        </w:rPr>
        <w:t>年　</w:t>
      </w:r>
      <w:r>
        <w:rPr>
          <w:rFonts w:hint="eastAsia" w:ascii="宋体" w:hAnsi="宋体"/>
          <w:kern w:val="0"/>
          <w:sz w:val="18"/>
          <w:szCs w:val="18"/>
        </w:rPr>
        <w:t xml:space="preserve"> </w:t>
      </w:r>
      <w:r>
        <w:rPr>
          <w:rFonts w:ascii="宋体" w:hAnsi="宋体"/>
          <w:kern w:val="0"/>
          <w:sz w:val="18"/>
          <w:szCs w:val="18"/>
        </w:rPr>
        <w:t>月</w:t>
      </w:r>
      <w:r>
        <w:rPr>
          <w:rFonts w:hint="eastAsia" w:ascii="宋体" w:hAnsi="宋体"/>
          <w:kern w:val="0"/>
          <w:sz w:val="18"/>
          <w:szCs w:val="18"/>
        </w:rPr>
        <w:t xml:space="preserve"> </w:t>
      </w:r>
      <w:r>
        <w:rPr>
          <w:rFonts w:ascii="宋体" w:hAnsi="宋体"/>
          <w:kern w:val="0"/>
          <w:sz w:val="18"/>
          <w:szCs w:val="18"/>
        </w:rPr>
        <w:t>　日</w:t>
      </w:r>
    </w:p>
    <w:p>
      <w:pPr>
        <w:widowControl/>
        <w:rPr>
          <w:rFonts w:ascii="仿宋_GB2312" w:hAnsi="仿宋_GB2312" w:eastAsia="仿宋_GB2312" w:cs="仿宋_GB2312"/>
          <w:sz w:val="24"/>
        </w:rPr>
      </w:pPr>
      <w:r>
        <w:rPr>
          <w:rFonts w:hint="eastAsia"/>
          <w:bCs/>
          <w:spacing w:val="20"/>
          <w:kern w:val="0"/>
          <w:sz w:val="18"/>
          <w:szCs w:val="18"/>
        </w:rPr>
        <w:t>说明：</w:t>
      </w:r>
      <w:r>
        <w:rPr>
          <w:rFonts w:hint="eastAsia"/>
          <w:sz w:val="18"/>
          <w:szCs w:val="18"/>
        </w:rPr>
        <w:t>报送</w:t>
      </w:r>
      <w:bookmarkStart w:id="0" w:name="_GoBack"/>
      <w:bookmarkEnd w:id="0"/>
      <w:r>
        <w:rPr>
          <w:rFonts w:hint="eastAsia"/>
          <w:sz w:val="18"/>
          <w:szCs w:val="18"/>
        </w:rPr>
        <w:t>区人力资源社会保障部门</w:t>
      </w:r>
      <w:r>
        <w:rPr>
          <w:rFonts w:hint="eastAsia"/>
          <w:spacing w:val="20"/>
          <w:kern w:val="0"/>
          <w:sz w:val="18"/>
          <w:szCs w:val="18"/>
        </w:rPr>
        <w:t>。审核关系：</w:t>
      </w:r>
      <w:r>
        <w:rPr>
          <w:rFonts w:hint="eastAsia" w:asciiTheme="minorEastAsia" w:hAnsiTheme="minorEastAsia" w:eastAsiaTheme="minorEastAsia"/>
          <w:spacing w:val="20"/>
          <w:kern w:val="0"/>
          <w:sz w:val="18"/>
          <w:szCs w:val="18"/>
        </w:rPr>
        <w:t>01=02+03+04；01≥05；01≥06；09≥10。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871761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-168406999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20 -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F8"/>
    <w:rsid w:val="00011F5A"/>
    <w:rsid w:val="000122E4"/>
    <w:rsid w:val="00024672"/>
    <w:rsid w:val="00033D7A"/>
    <w:rsid w:val="00035E87"/>
    <w:rsid w:val="0004032C"/>
    <w:rsid w:val="00042782"/>
    <w:rsid w:val="00055430"/>
    <w:rsid w:val="000703C2"/>
    <w:rsid w:val="00074AF6"/>
    <w:rsid w:val="00076F49"/>
    <w:rsid w:val="00082741"/>
    <w:rsid w:val="000867C1"/>
    <w:rsid w:val="0009557C"/>
    <w:rsid w:val="00097D69"/>
    <w:rsid w:val="000A4CFF"/>
    <w:rsid w:val="000B2335"/>
    <w:rsid w:val="000B4657"/>
    <w:rsid w:val="000B7C5B"/>
    <w:rsid w:val="000C2F66"/>
    <w:rsid w:val="000C5AAC"/>
    <w:rsid w:val="000D0921"/>
    <w:rsid w:val="000D5568"/>
    <w:rsid w:val="000D7F78"/>
    <w:rsid w:val="000F546F"/>
    <w:rsid w:val="000F5C4B"/>
    <w:rsid w:val="000F7EEE"/>
    <w:rsid w:val="0010324B"/>
    <w:rsid w:val="0012386A"/>
    <w:rsid w:val="00124FD9"/>
    <w:rsid w:val="00125ADE"/>
    <w:rsid w:val="001268B3"/>
    <w:rsid w:val="00131014"/>
    <w:rsid w:val="00135412"/>
    <w:rsid w:val="00137AD8"/>
    <w:rsid w:val="001466DE"/>
    <w:rsid w:val="001612C0"/>
    <w:rsid w:val="00164686"/>
    <w:rsid w:val="0016550C"/>
    <w:rsid w:val="001667BD"/>
    <w:rsid w:val="00171A6A"/>
    <w:rsid w:val="00180A5A"/>
    <w:rsid w:val="001812E9"/>
    <w:rsid w:val="00196380"/>
    <w:rsid w:val="00197826"/>
    <w:rsid w:val="001A6C7C"/>
    <w:rsid w:val="001A732A"/>
    <w:rsid w:val="001B1F52"/>
    <w:rsid w:val="001B490F"/>
    <w:rsid w:val="001B491E"/>
    <w:rsid w:val="001B7801"/>
    <w:rsid w:val="001C5879"/>
    <w:rsid w:val="001D21AA"/>
    <w:rsid w:val="001D617F"/>
    <w:rsid w:val="001F562E"/>
    <w:rsid w:val="001F58FA"/>
    <w:rsid w:val="001F5B2C"/>
    <w:rsid w:val="00204AC9"/>
    <w:rsid w:val="00214570"/>
    <w:rsid w:val="002253E1"/>
    <w:rsid w:val="00227276"/>
    <w:rsid w:val="00231AAB"/>
    <w:rsid w:val="002443B6"/>
    <w:rsid w:val="002465C8"/>
    <w:rsid w:val="00247B80"/>
    <w:rsid w:val="0025329C"/>
    <w:rsid w:val="0025507C"/>
    <w:rsid w:val="00260C52"/>
    <w:rsid w:val="00262244"/>
    <w:rsid w:val="002765CB"/>
    <w:rsid w:val="00283F61"/>
    <w:rsid w:val="00287FF5"/>
    <w:rsid w:val="00293A2E"/>
    <w:rsid w:val="002A21EB"/>
    <w:rsid w:val="002A3006"/>
    <w:rsid w:val="002A53F1"/>
    <w:rsid w:val="002A616F"/>
    <w:rsid w:val="002B477C"/>
    <w:rsid w:val="002C1DFA"/>
    <w:rsid w:val="002C3047"/>
    <w:rsid w:val="002C3F69"/>
    <w:rsid w:val="002C4549"/>
    <w:rsid w:val="002C5A85"/>
    <w:rsid w:val="002D05E2"/>
    <w:rsid w:val="002D217D"/>
    <w:rsid w:val="002D61CE"/>
    <w:rsid w:val="002E1592"/>
    <w:rsid w:val="002E2C46"/>
    <w:rsid w:val="002E5059"/>
    <w:rsid w:val="002F2031"/>
    <w:rsid w:val="002F78DC"/>
    <w:rsid w:val="0030234D"/>
    <w:rsid w:val="00304743"/>
    <w:rsid w:val="003139EA"/>
    <w:rsid w:val="00317C91"/>
    <w:rsid w:val="003248BE"/>
    <w:rsid w:val="00326568"/>
    <w:rsid w:val="003321DE"/>
    <w:rsid w:val="00334918"/>
    <w:rsid w:val="003434DE"/>
    <w:rsid w:val="003459E4"/>
    <w:rsid w:val="0035794F"/>
    <w:rsid w:val="00375CF9"/>
    <w:rsid w:val="00384EDE"/>
    <w:rsid w:val="0039050C"/>
    <w:rsid w:val="003A3113"/>
    <w:rsid w:val="003A3E8F"/>
    <w:rsid w:val="003B4792"/>
    <w:rsid w:val="003C0307"/>
    <w:rsid w:val="003E5537"/>
    <w:rsid w:val="004013A1"/>
    <w:rsid w:val="004045A0"/>
    <w:rsid w:val="00412FEC"/>
    <w:rsid w:val="004244E8"/>
    <w:rsid w:val="004260AB"/>
    <w:rsid w:val="00427C7C"/>
    <w:rsid w:val="00437427"/>
    <w:rsid w:val="00444C43"/>
    <w:rsid w:val="00466C05"/>
    <w:rsid w:val="0047171C"/>
    <w:rsid w:val="004743CE"/>
    <w:rsid w:val="00491C41"/>
    <w:rsid w:val="004B019A"/>
    <w:rsid w:val="004B71B3"/>
    <w:rsid w:val="004C3D3A"/>
    <w:rsid w:val="004C54AD"/>
    <w:rsid w:val="004C5C3F"/>
    <w:rsid w:val="004C7BB0"/>
    <w:rsid w:val="004D1079"/>
    <w:rsid w:val="004E414B"/>
    <w:rsid w:val="004F3971"/>
    <w:rsid w:val="00501339"/>
    <w:rsid w:val="00502C5E"/>
    <w:rsid w:val="0051606B"/>
    <w:rsid w:val="0052089A"/>
    <w:rsid w:val="00520B26"/>
    <w:rsid w:val="00523B9C"/>
    <w:rsid w:val="00531F66"/>
    <w:rsid w:val="00553293"/>
    <w:rsid w:val="00565EFC"/>
    <w:rsid w:val="005667F1"/>
    <w:rsid w:val="0057173A"/>
    <w:rsid w:val="005725ED"/>
    <w:rsid w:val="00582688"/>
    <w:rsid w:val="00591165"/>
    <w:rsid w:val="005968C2"/>
    <w:rsid w:val="00596BFE"/>
    <w:rsid w:val="005976E2"/>
    <w:rsid w:val="005A5EE7"/>
    <w:rsid w:val="005B1FF0"/>
    <w:rsid w:val="005B555C"/>
    <w:rsid w:val="005C021D"/>
    <w:rsid w:val="005F7C8E"/>
    <w:rsid w:val="00604863"/>
    <w:rsid w:val="006201AE"/>
    <w:rsid w:val="00620B95"/>
    <w:rsid w:val="006226DF"/>
    <w:rsid w:val="0062586C"/>
    <w:rsid w:val="00625C51"/>
    <w:rsid w:val="00631462"/>
    <w:rsid w:val="00657FFB"/>
    <w:rsid w:val="00676318"/>
    <w:rsid w:val="00677640"/>
    <w:rsid w:val="00681ACA"/>
    <w:rsid w:val="00687966"/>
    <w:rsid w:val="006A1EE3"/>
    <w:rsid w:val="006A72ED"/>
    <w:rsid w:val="006B1583"/>
    <w:rsid w:val="006D02AA"/>
    <w:rsid w:val="006D1C68"/>
    <w:rsid w:val="006D5148"/>
    <w:rsid w:val="006E5D21"/>
    <w:rsid w:val="006E6A57"/>
    <w:rsid w:val="006F3D3B"/>
    <w:rsid w:val="006F58F4"/>
    <w:rsid w:val="00711278"/>
    <w:rsid w:val="00721AC5"/>
    <w:rsid w:val="0072602A"/>
    <w:rsid w:val="00734481"/>
    <w:rsid w:val="0073790F"/>
    <w:rsid w:val="00751343"/>
    <w:rsid w:val="00764081"/>
    <w:rsid w:val="00772B12"/>
    <w:rsid w:val="007821F6"/>
    <w:rsid w:val="00784441"/>
    <w:rsid w:val="007848D8"/>
    <w:rsid w:val="00785B21"/>
    <w:rsid w:val="0079166E"/>
    <w:rsid w:val="00792FE6"/>
    <w:rsid w:val="00796A42"/>
    <w:rsid w:val="007B577E"/>
    <w:rsid w:val="007D1396"/>
    <w:rsid w:val="007D3D93"/>
    <w:rsid w:val="007F5884"/>
    <w:rsid w:val="00810D1A"/>
    <w:rsid w:val="00811088"/>
    <w:rsid w:val="00812799"/>
    <w:rsid w:val="008200AC"/>
    <w:rsid w:val="0082213F"/>
    <w:rsid w:val="008279A4"/>
    <w:rsid w:val="0083178D"/>
    <w:rsid w:val="00840365"/>
    <w:rsid w:val="00856E2C"/>
    <w:rsid w:val="00860304"/>
    <w:rsid w:val="008632C4"/>
    <w:rsid w:val="0086453D"/>
    <w:rsid w:val="008802B5"/>
    <w:rsid w:val="00881BE4"/>
    <w:rsid w:val="00887BE6"/>
    <w:rsid w:val="00893631"/>
    <w:rsid w:val="0089736E"/>
    <w:rsid w:val="008A04B9"/>
    <w:rsid w:val="008A66EE"/>
    <w:rsid w:val="008C3578"/>
    <w:rsid w:val="008D10D0"/>
    <w:rsid w:val="008D4AED"/>
    <w:rsid w:val="008E0E15"/>
    <w:rsid w:val="008E4520"/>
    <w:rsid w:val="008F65EC"/>
    <w:rsid w:val="00905AFF"/>
    <w:rsid w:val="009124AA"/>
    <w:rsid w:val="009229E6"/>
    <w:rsid w:val="0093364B"/>
    <w:rsid w:val="009429F7"/>
    <w:rsid w:val="00946FEA"/>
    <w:rsid w:val="009472CE"/>
    <w:rsid w:val="009516D9"/>
    <w:rsid w:val="009532F1"/>
    <w:rsid w:val="00957786"/>
    <w:rsid w:val="00976E58"/>
    <w:rsid w:val="009805DC"/>
    <w:rsid w:val="00984BB4"/>
    <w:rsid w:val="009861C1"/>
    <w:rsid w:val="00996228"/>
    <w:rsid w:val="009B2F0C"/>
    <w:rsid w:val="009C78C6"/>
    <w:rsid w:val="009C7A5F"/>
    <w:rsid w:val="009D043F"/>
    <w:rsid w:val="009D5BB6"/>
    <w:rsid w:val="009D6DB9"/>
    <w:rsid w:val="009E3ED6"/>
    <w:rsid w:val="009E5516"/>
    <w:rsid w:val="009F40B5"/>
    <w:rsid w:val="00A00DBC"/>
    <w:rsid w:val="00A047FC"/>
    <w:rsid w:val="00A1309B"/>
    <w:rsid w:val="00A165EE"/>
    <w:rsid w:val="00A237AC"/>
    <w:rsid w:val="00A32335"/>
    <w:rsid w:val="00A33927"/>
    <w:rsid w:val="00A37E01"/>
    <w:rsid w:val="00A43596"/>
    <w:rsid w:val="00A50E65"/>
    <w:rsid w:val="00A51FC4"/>
    <w:rsid w:val="00A532A2"/>
    <w:rsid w:val="00A6346A"/>
    <w:rsid w:val="00A71958"/>
    <w:rsid w:val="00A72295"/>
    <w:rsid w:val="00A72390"/>
    <w:rsid w:val="00A8427B"/>
    <w:rsid w:val="00A926AE"/>
    <w:rsid w:val="00A97BEE"/>
    <w:rsid w:val="00AA4CBB"/>
    <w:rsid w:val="00AA759B"/>
    <w:rsid w:val="00AB3939"/>
    <w:rsid w:val="00AB6A32"/>
    <w:rsid w:val="00AC5351"/>
    <w:rsid w:val="00AD4589"/>
    <w:rsid w:val="00AD7DA3"/>
    <w:rsid w:val="00AE2064"/>
    <w:rsid w:val="00AF571F"/>
    <w:rsid w:val="00B036FC"/>
    <w:rsid w:val="00B07BA1"/>
    <w:rsid w:val="00B242A1"/>
    <w:rsid w:val="00B25B83"/>
    <w:rsid w:val="00B35EE4"/>
    <w:rsid w:val="00B47BC1"/>
    <w:rsid w:val="00B50BBA"/>
    <w:rsid w:val="00B6139D"/>
    <w:rsid w:val="00B64691"/>
    <w:rsid w:val="00B64DE3"/>
    <w:rsid w:val="00B6786F"/>
    <w:rsid w:val="00B73A25"/>
    <w:rsid w:val="00B73A4A"/>
    <w:rsid w:val="00B7641F"/>
    <w:rsid w:val="00B86612"/>
    <w:rsid w:val="00BA2887"/>
    <w:rsid w:val="00BB2F6B"/>
    <w:rsid w:val="00BB55C6"/>
    <w:rsid w:val="00BB7F09"/>
    <w:rsid w:val="00BD2DC4"/>
    <w:rsid w:val="00BE16CD"/>
    <w:rsid w:val="00BF4745"/>
    <w:rsid w:val="00C24B8F"/>
    <w:rsid w:val="00C30752"/>
    <w:rsid w:val="00C41F79"/>
    <w:rsid w:val="00C43E0F"/>
    <w:rsid w:val="00C56DCA"/>
    <w:rsid w:val="00C57705"/>
    <w:rsid w:val="00C57C95"/>
    <w:rsid w:val="00C73ED8"/>
    <w:rsid w:val="00C859BC"/>
    <w:rsid w:val="00C93228"/>
    <w:rsid w:val="00CA0B28"/>
    <w:rsid w:val="00CB097D"/>
    <w:rsid w:val="00CB23DA"/>
    <w:rsid w:val="00CB7FF1"/>
    <w:rsid w:val="00CC215A"/>
    <w:rsid w:val="00CC4D4A"/>
    <w:rsid w:val="00CD6B56"/>
    <w:rsid w:val="00CE7C80"/>
    <w:rsid w:val="00CF18AD"/>
    <w:rsid w:val="00CF6D93"/>
    <w:rsid w:val="00CF7E22"/>
    <w:rsid w:val="00D028FE"/>
    <w:rsid w:val="00D02DF8"/>
    <w:rsid w:val="00D040DD"/>
    <w:rsid w:val="00D04BB6"/>
    <w:rsid w:val="00D06C28"/>
    <w:rsid w:val="00D1373E"/>
    <w:rsid w:val="00D13D10"/>
    <w:rsid w:val="00D32CD5"/>
    <w:rsid w:val="00D4413D"/>
    <w:rsid w:val="00D47C01"/>
    <w:rsid w:val="00D70C5E"/>
    <w:rsid w:val="00D773CC"/>
    <w:rsid w:val="00D9389B"/>
    <w:rsid w:val="00DA004F"/>
    <w:rsid w:val="00DA21D3"/>
    <w:rsid w:val="00DA35B3"/>
    <w:rsid w:val="00DB4203"/>
    <w:rsid w:val="00DB6CEB"/>
    <w:rsid w:val="00DC0578"/>
    <w:rsid w:val="00DC2670"/>
    <w:rsid w:val="00DC7CA2"/>
    <w:rsid w:val="00DD3D16"/>
    <w:rsid w:val="00DE2D35"/>
    <w:rsid w:val="00DE62D1"/>
    <w:rsid w:val="00DF052E"/>
    <w:rsid w:val="00DF182E"/>
    <w:rsid w:val="00DF2B76"/>
    <w:rsid w:val="00E04517"/>
    <w:rsid w:val="00E10176"/>
    <w:rsid w:val="00E13CD6"/>
    <w:rsid w:val="00E16B1F"/>
    <w:rsid w:val="00E16E77"/>
    <w:rsid w:val="00E17C13"/>
    <w:rsid w:val="00E37C67"/>
    <w:rsid w:val="00E40732"/>
    <w:rsid w:val="00E5370F"/>
    <w:rsid w:val="00E61D39"/>
    <w:rsid w:val="00E63EA0"/>
    <w:rsid w:val="00E66D62"/>
    <w:rsid w:val="00E67E9F"/>
    <w:rsid w:val="00E71D3D"/>
    <w:rsid w:val="00E82C4A"/>
    <w:rsid w:val="00E84DD7"/>
    <w:rsid w:val="00E9254F"/>
    <w:rsid w:val="00E9288C"/>
    <w:rsid w:val="00E96CC1"/>
    <w:rsid w:val="00EA0F18"/>
    <w:rsid w:val="00EA598B"/>
    <w:rsid w:val="00EB3A01"/>
    <w:rsid w:val="00EB7CA8"/>
    <w:rsid w:val="00EC542F"/>
    <w:rsid w:val="00EC647B"/>
    <w:rsid w:val="00ED0E6B"/>
    <w:rsid w:val="00EE4B08"/>
    <w:rsid w:val="00EE6E63"/>
    <w:rsid w:val="00F123C3"/>
    <w:rsid w:val="00F14196"/>
    <w:rsid w:val="00F23F05"/>
    <w:rsid w:val="00F3216A"/>
    <w:rsid w:val="00F33839"/>
    <w:rsid w:val="00F4014F"/>
    <w:rsid w:val="00F56748"/>
    <w:rsid w:val="00F6677C"/>
    <w:rsid w:val="00FA0E7D"/>
    <w:rsid w:val="00FA49CB"/>
    <w:rsid w:val="00FA4E99"/>
    <w:rsid w:val="00FA4EA9"/>
    <w:rsid w:val="00FD0622"/>
    <w:rsid w:val="4EEA7827"/>
    <w:rsid w:val="5977A222"/>
    <w:rsid w:val="5BFC0762"/>
    <w:rsid w:val="5FEC2AB7"/>
    <w:rsid w:val="6CBF92DE"/>
    <w:rsid w:val="6D1FE5DE"/>
    <w:rsid w:val="77CBD6C9"/>
    <w:rsid w:val="77F900BF"/>
    <w:rsid w:val="79EB62CB"/>
    <w:rsid w:val="7ECBE32D"/>
    <w:rsid w:val="7FF791F6"/>
    <w:rsid w:val="BA7B23C6"/>
    <w:rsid w:val="BC7927A9"/>
    <w:rsid w:val="BD3DC70C"/>
    <w:rsid w:val="BD7716BD"/>
    <w:rsid w:val="BDEE4AFD"/>
    <w:rsid w:val="CCFB17EA"/>
    <w:rsid w:val="D7BBA987"/>
    <w:rsid w:val="DDFFB694"/>
    <w:rsid w:val="EFAFA3BC"/>
    <w:rsid w:val="F5AF8106"/>
    <w:rsid w:val="F5CB959B"/>
    <w:rsid w:val="F6EB3471"/>
    <w:rsid w:val="FFF8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2">
    <w:name w:val="表头"/>
    <w:basedOn w:val="1"/>
    <w:qFormat/>
    <w:uiPriority w:val="0"/>
    <w:pPr>
      <w:snapToGrid w:val="0"/>
      <w:spacing w:line="240" w:lineRule="exact"/>
      <w:jc w:val="right"/>
    </w:pPr>
    <w:rPr>
      <w:rFonts w:ascii="宋体" w:hAnsi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1465</Words>
  <Characters>8357</Characters>
  <Lines>69</Lines>
  <Paragraphs>19</Paragraphs>
  <TotalTime>23</TotalTime>
  <ScaleCrop>false</ScaleCrop>
  <LinksUpToDate>false</LinksUpToDate>
  <CharactersWithSpaces>9803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2020-06-23T02:35:00Z</dcterms:created>
  <dc:creator>l</dc:creator>
  <cp:lastModifiedBy>uos</cp:lastModifiedBy>
  <cp:lastPrinted>2021-04-11T17:06:00Z</cp:lastPrinted>
  <dcterms:modified xsi:type="dcterms:W3CDTF">2024-12-18T10:25:01Z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