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3E" w:rsidRDefault="00E75A00">
      <w:pPr>
        <w:overflowPunct w:val="0"/>
        <w:spacing w:line="560" w:lineRule="exact"/>
        <w:jc w:val="left"/>
        <w:textAlignment w:val="center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附件4</w:t>
      </w:r>
    </w:p>
    <w:p w:rsidR="0092333E" w:rsidRDefault="0092333E">
      <w:pPr>
        <w:overflowPunct w:val="0"/>
        <w:spacing w:line="560" w:lineRule="exact"/>
        <w:jc w:val="left"/>
        <w:textAlignment w:val="center"/>
        <w:rPr>
          <w:rFonts w:ascii="黑体" w:eastAsia="黑体" w:hAnsi="黑体" w:cs="仿宋_GB2312"/>
          <w:color w:val="000000"/>
          <w:sz w:val="32"/>
          <w:szCs w:val="32"/>
        </w:rPr>
      </w:pPr>
    </w:p>
    <w:p w:rsidR="0092333E" w:rsidRDefault="00E75A00">
      <w:pPr>
        <w:overflowPunct w:val="0"/>
        <w:spacing w:line="560" w:lineRule="exact"/>
        <w:jc w:val="center"/>
        <w:textAlignment w:val="center"/>
        <w:rPr>
          <w:rFonts w:ascii="方正小标宋简体" w:eastAsia="方正小标宋简体" w:hAnsi="宋体" w:cs="仿宋_GB2312"/>
          <w:color w:val="000000"/>
          <w:sz w:val="44"/>
          <w:szCs w:val="44"/>
        </w:rPr>
      </w:pPr>
      <w:r>
        <w:rPr>
          <w:rFonts w:ascii="方正小标宋简体" w:eastAsia="方正小标宋简体" w:hAnsi="宋体" w:cs="仿宋_GB2312"/>
          <w:color w:val="000000"/>
          <w:sz w:val="44"/>
          <w:szCs w:val="44"/>
        </w:rPr>
        <w:t>流动人员人事档案联审认定</w:t>
      </w:r>
      <w:r>
        <w:rPr>
          <w:rFonts w:ascii="方正小标宋简体" w:eastAsia="方正小标宋简体" w:hAnsi="宋体" w:cs="仿宋_GB2312" w:hint="eastAsia"/>
          <w:color w:val="000000"/>
          <w:sz w:val="44"/>
          <w:szCs w:val="44"/>
        </w:rPr>
        <w:t>流程</w:t>
      </w:r>
    </w:p>
    <w:p w:rsidR="0092333E" w:rsidRDefault="0092333E">
      <w:pPr>
        <w:tabs>
          <w:tab w:val="left" w:pos="7005"/>
        </w:tabs>
        <w:overflowPunct w:val="0"/>
        <w:spacing w:line="56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</w:p>
    <w:p w:rsidR="0092333E" w:rsidRDefault="00E75A00" w:rsidP="00F653B2">
      <w:pPr>
        <w:tabs>
          <w:tab w:val="left" w:pos="7005"/>
        </w:tabs>
        <w:overflowPunct w:val="0"/>
        <w:spacing w:line="56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一、适用范围</w:t>
      </w:r>
    </w:p>
    <w:p w:rsidR="0092333E" w:rsidRDefault="00E75A00" w:rsidP="00F653B2">
      <w:pPr>
        <w:tabs>
          <w:tab w:val="left" w:pos="7005"/>
        </w:tabs>
        <w:overflowPunct w:val="0"/>
        <w:spacing w:line="56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/>
          <w:sz w:val="32"/>
          <w:szCs w:val="32"/>
        </w:rPr>
        <w:t>（一）同一人员</w:t>
      </w:r>
      <w:r>
        <w:rPr>
          <w:rFonts w:ascii="仿宋_GB2312" w:eastAsia="仿宋_GB2312" w:hAnsi="黑体" w:cs="Times New Roman" w:hint="eastAsia"/>
          <w:sz w:val="32"/>
          <w:szCs w:val="32"/>
        </w:rPr>
        <w:t>的</w:t>
      </w:r>
      <w:r>
        <w:rPr>
          <w:rFonts w:ascii="仿宋_GB2312" w:eastAsia="仿宋_GB2312" w:hAnsi="黑体" w:cs="Times New Roman"/>
          <w:sz w:val="32"/>
          <w:szCs w:val="32"/>
        </w:rPr>
        <w:t>双份或多份档案；</w:t>
      </w:r>
    </w:p>
    <w:p w:rsidR="0092333E" w:rsidRDefault="00E75A00" w:rsidP="00F653B2">
      <w:pPr>
        <w:tabs>
          <w:tab w:val="left" w:pos="7005"/>
        </w:tabs>
        <w:overflowPunct w:val="0"/>
        <w:spacing w:line="56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（二）自持职工档案；</w:t>
      </w:r>
      <w:r>
        <w:rPr>
          <w:rFonts w:ascii="仿宋_GB2312" w:eastAsia="仿宋_GB2312" w:hAnsi="黑体" w:cs="Times New Roman"/>
          <w:sz w:val="32"/>
          <w:szCs w:val="32"/>
        </w:rPr>
        <w:t xml:space="preserve"> </w:t>
      </w:r>
    </w:p>
    <w:p w:rsidR="0092333E" w:rsidRDefault="00E75A00" w:rsidP="00F653B2">
      <w:pPr>
        <w:tabs>
          <w:tab w:val="left" w:pos="7005"/>
        </w:tabs>
        <w:overflowPunct w:val="0"/>
        <w:spacing w:line="56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/>
          <w:sz w:val="32"/>
          <w:szCs w:val="32"/>
        </w:rPr>
        <w:t>（三）其他需要联合审查认定的档案。</w:t>
      </w:r>
    </w:p>
    <w:p w:rsidR="0092333E" w:rsidRDefault="00E75A00" w:rsidP="00F653B2">
      <w:pPr>
        <w:tabs>
          <w:tab w:val="left" w:pos="7005"/>
        </w:tabs>
        <w:overflowPunct w:val="0"/>
        <w:spacing w:line="56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二、成员组成</w:t>
      </w:r>
    </w:p>
    <w:p w:rsidR="0092333E" w:rsidRDefault="00E75A00" w:rsidP="00F653B2">
      <w:pPr>
        <w:tabs>
          <w:tab w:val="left" w:pos="7005"/>
        </w:tabs>
        <w:overflowPunct w:val="0"/>
        <w:spacing w:line="56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/>
          <w:sz w:val="32"/>
          <w:szCs w:val="32"/>
        </w:rPr>
        <w:t>联审组成员由</w:t>
      </w:r>
      <w:r>
        <w:rPr>
          <w:rFonts w:ascii="仿宋_GB2312" w:eastAsia="仿宋_GB2312" w:hAnsi="黑体" w:cs="Times New Roman" w:hint="eastAsia"/>
          <w:sz w:val="32"/>
          <w:szCs w:val="32"/>
        </w:rPr>
        <w:t>各区人力资源公共服务中心（以下简称区公服中心）、失业、养老、社保经办，以及医疗保障等部门组成。</w:t>
      </w:r>
    </w:p>
    <w:p w:rsidR="0092333E" w:rsidRDefault="00E75A00" w:rsidP="00F653B2">
      <w:pPr>
        <w:tabs>
          <w:tab w:val="left" w:pos="7005"/>
        </w:tabs>
        <w:overflowPunct w:val="0"/>
        <w:spacing w:line="56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三、</w:t>
      </w:r>
      <w:r>
        <w:rPr>
          <w:rFonts w:ascii="黑体" w:eastAsia="黑体" w:hAnsi="黑体" w:cs="Times New Roman"/>
          <w:color w:val="000000"/>
          <w:sz w:val="32"/>
          <w:szCs w:val="32"/>
        </w:rPr>
        <w:t>成员职责</w:t>
      </w:r>
    </w:p>
    <w:p w:rsidR="0092333E" w:rsidRDefault="00E75A00" w:rsidP="00F653B2">
      <w:pPr>
        <w:tabs>
          <w:tab w:val="left" w:pos="7005"/>
        </w:tabs>
        <w:overflowPunct w:val="0"/>
        <w:spacing w:line="56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/>
          <w:sz w:val="32"/>
          <w:szCs w:val="32"/>
        </w:rPr>
        <w:t>（一）失业</w:t>
      </w:r>
      <w:r>
        <w:rPr>
          <w:rFonts w:ascii="仿宋_GB2312" w:eastAsia="仿宋_GB2312" w:hAnsi="黑体" w:cs="Times New Roman" w:hint="eastAsia"/>
          <w:sz w:val="32"/>
          <w:szCs w:val="32"/>
        </w:rPr>
        <w:t>保险</w:t>
      </w:r>
      <w:r>
        <w:rPr>
          <w:rFonts w:ascii="仿宋_GB2312" w:eastAsia="仿宋_GB2312" w:hAnsi="黑体" w:cs="Times New Roman"/>
          <w:sz w:val="32"/>
          <w:szCs w:val="32"/>
        </w:rPr>
        <w:t xml:space="preserve">部门负责出具疑难档案认定失业保险视同缴费年限意见； </w:t>
      </w:r>
    </w:p>
    <w:p w:rsidR="0092333E" w:rsidRDefault="00E75A00" w:rsidP="00F653B2">
      <w:pPr>
        <w:tabs>
          <w:tab w:val="left" w:pos="7005"/>
        </w:tabs>
        <w:overflowPunct w:val="0"/>
        <w:spacing w:line="56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/>
          <w:sz w:val="32"/>
          <w:szCs w:val="32"/>
        </w:rPr>
        <w:t>（二）养老保险部门负责出具疑难档案认定养老保险视同缴费年限意见；</w:t>
      </w:r>
    </w:p>
    <w:p w:rsidR="0092333E" w:rsidRDefault="00E75A00" w:rsidP="00F653B2">
      <w:pPr>
        <w:tabs>
          <w:tab w:val="left" w:pos="7005"/>
        </w:tabs>
        <w:overflowPunct w:val="0"/>
        <w:spacing w:line="56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/>
          <w:sz w:val="32"/>
          <w:szCs w:val="32"/>
        </w:rPr>
        <w:t>（三</w:t>
      </w:r>
      <w:r>
        <w:rPr>
          <w:rFonts w:ascii="仿宋_GB2312" w:eastAsia="仿宋_GB2312" w:hAnsi="黑体" w:cs="Times New Roman" w:hint="eastAsia"/>
          <w:sz w:val="32"/>
          <w:szCs w:val="32"/>
        </w:rPr>
        <w:t>）</w:t>
      </w:r>
      <w:r>
        <w:rPr>
          <w:rFonts w:ascii="仿宋_GB2312" w:eastAsia="仿宋_GB2312" w:hAnsi="黑体" w:cs="Times New Roman"/>
          <w:sz w:val="32"/>
          <w:szCs w:val="32"/>
        </w:rPr>
        <w:t>社保</w:t>
      </w:r>
      <w:r>
        <w:rPr>
          <w:rFonts w:ascii="仿宋_GB2312" w:eastAsia="仿宋_GB2312" w:hAnsi="黑体" w:cs="Times New Roman" w:hint="eastAsia"/>
          <w:sz w:val="32"/>
          <w:szCs w:val="32"/>
        </w:rPr>
        <w:t>经办</w:t>
      </w:r>
      <w:r>
        <w:rPr>
          <w:rFonts w:ascii="仿宋_GB2312" w:eastAsia="仿宋_GB2312" w:hAnsi="黑体" w:cs="Times New Roman"/>
          <w:sz w:val="32"/>
          <w:szCs w:val="32"/>
        </w:rPr>
        <w:t>部门负责向联审组提供疑难档案人员的</w:t>
      </w:r>
      <w:r>
        <w:rPr>
          <w:rFonts w:ascii="仿宋_GB2312" w:eastAsia="仿宋_GB2312" w:hAnsi="黑体" w:cs="Times New Roman" w:hint="eastAsia"/>
          <w:sz w:val="32"/>
          <w:szCs w:val="32"/>
        </w:rPr>
        <w:t>失业、养</w:t>
      </w:r>
      <w:r>
        <w:rPr>
          <w:rFonts w:ascii="仿宋_GB2312" w:eastAsia="仿宋_GB2312" w:hAnsi="黑体" w:cs="Times New Roman"/>
          <w:sz w:val="32"/>
          <w:szCs w:val="32"/>
        </w:rPr>
        <w:t>老、医疗保险缴费情况；</w:t>
      </w:r>
    </w:p>
    <w:p w:rsidR="0092333E" w:rsidRDefault="00E75A00" w:rsidP="00F653B2">
      <w:pPr>
        <w:tabs>
          <w:tab w:val="left" w:pos="7005"/>
        </w:tabs>
        <w:overflowPunct w:val="0"/>
        <w:spacing w:line="56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（四）</w:t>
      </w:r>
      <w:r>
        <w:rPr>
          <w:rFonts w:ascii="仿宋_GB2312" w:eastAsia="仿宋_GB2312" w:hAnsi="黑体" w:cs="Times New Roman"/>
          <w:sz w:val="32"/>
          <w:szCs w:val="32"/>
        </w:rPr>
        <w:t>医疗保</w:t>
      </w:r>
      <w:r>
        <w:rPr>
          <w:rFonts w:ascii="仿宋_GB2312" w:eastAsia="仿宋_GB2312" w:hAnsi="黑体" w:cs="Times New Roman" w:hint="eastAsia"/>
          <w:sz w:val="32"/>
          <w:szCs w:val="32"/>
        </w:rPr>
        <w:t>障</w:t>
      </w:r>
      <w:r>
        <w:rPr>
          <w:rFonts w:ascii="仿宋_GB2312" w:eastAsia="仿宋_GB2312" w:hAnsi="黑体" w:cs="Times New Roman"/>
          <w:sz w:val="32"/>
          <w:szCs w:val="32"/>
        </w:rPr>
        <w:t>部门负责出具疑难档案认定医疗保险视同缴费年限意见；</w:t>
      </w:r>
    </w:p>
    <w:p w:rsidR="0092333E" w:rsidRDefault="00E75A00" w:rsidP="00F653B2">
      <w:pPr>
        <w:tabs>
          <w:tab w:val="left" w:pos="7005"/>
        </w:tabs>
        <w:overflowPunct w:val="0"/>
        <w:spacing w:line="56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/>
          <w:sz w:val="32"/>
          <w:szCs w:val="32"/>
        </w:rPr>
        <w:t>（五</w:t>
      </w:r>
      <w:r>
        <w:rPr>
          <w:rFonts w:ascii="仿宋_GB2312" w:eastAsia="仿宋_GB2312" w:hAnsi="黑体" w:cs="Times New Roman" w:hint="eastAsia"/>
          <w:sz w:val="32"/>
          <w:szCs w:val="32"/>
        </w:rPr>
        <w:t>）区公服中心</w:t>
      </w:r>
      <w:r>
        <w:rPr>
          <w:rFonts w:ascii="仿宋_GB2312" w:eastAsia="仿宋_GB2312" w:hAnsi="黑体" w:cs="Times New Roman"/>
          <w:sz w:val="32"/>
          <w:szCs w:val="32"/>
        </w:rPr>
        <w:t>负责</w:t>
      </w:r>
      <w:r>
        <w:rPr>
          <w:rFonts w:ascii="仿宋_GB2312" w:eastAsia="仿宋_GB2312" w:hAnsi="黑体" w:cs="Times New Roman" w:hint="eastAsia"/>
          <w:sz w:val="32"/>
          <w:szCs w:val="32"/>
        </w:rPr>
        <w:t>组织联审会议，按照会议决议办理</w:t>
      </w:r>
      <w:r>
        <w:rPr>
          <w:rFonts w:ascii="仿宋_GB2312" w:eastAsia="仿宋_GB2312" w:hAnsi="黑体" w:cs="Times New Roman"/>
          <w:sz w:val="32"/>
          <w:szCs w:val="32"/>
        </w:rPr>
        <w:t>档案</w:t>
      </w:r>
      <w:r>
        <w:rPr>
          <w:rFonts w:ascii="仿宋_GB2312" w:eastAsia="仿宋_GB2312" w:hAnsi="黑体" w:cs="Times New Roman" w:hint="eastAsia"/>
          <w:sz w:val="32"/>
          <w:szCs w:val="32"/>
        </w:rPr>
        <w:t>接收和转递</w:t>
      </w:r>
      <w:r>
        <w:rPr>
          <w:rFonts w:ascii="仿宋_GB2312" w:eastAsia="仿宋_GB2312" w:hAnsi="黑体" w:cs="Times New Roman"/>
          <w:sz w:val="32"/>
          <w:szCs w:val="32"/>
        </w:rPr>
        <w:t>。</w:t>
      </w:r>
    </w:p>
    <w:p w:rsidR="0092333E" w:rsidRDefault="00E75A00" w:rsidP="00F653B2">
      <w:pPr>
        <w:tabs>
          <w:tab w:val="left" w:pos="7005"/>
        </w:tabs>
        <w:overflowPunct w:val="0"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四、</w:t>
      </w:r>
      <w:r>
        <w:rPr>
          <w:rFonts w:ascii="黑体" w:eastAsia="黑体" w:hAnsi="黑体" w:cs="Times New Roman"/>
          <w:sz w:val="32"/>
          <w:szCs w:val="32"/>
        </w:rPr>
        <w:t>联审程序</w:t>
      </w:r>
    </w:p>
    <w:p w:rsidR="0092333E" w:rsidRDefault="00E75A00" w:rsidP="00F653B2">
      <w:pPr>
        <w:tabs>
          <w:tab w:val="left" w:pos="7005"/>
        </w:tabs>
        <w:overflowPunct w:val="0"/>
        <w:spacing w:line="56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/>
          <w:sz w:val="32"/>
          <w:szCs w:val="32"/>
        </w:rPr>
        <w:lastRenderedPageBreak/>
        <w:t>（一）申请人</w:t>
      </w:r>
      <w:r>
        <w:rPr>
          <w:rFonts w:ascii="仿宋_GB2312" w:eastAsia="仿宋_GB2312" w:hAnsi="黑体" w:cs="Times New Roman" w:hint="eastAsia"/>
          <w:sz w:val="32"/>
          <w:szCs w:val="32"/>
        </w:rPr>
        <w:t>向户籍所在地的区公服中心</w:t>
      </w:r>
      <w:r>
        <w:rPr>
          <w:rFonts w:ascii="仿宋_GB2312" w:eastAsia="仿宋_GB2312" w:hAnsi="黑体" w:cs="Times New Roman"/>
          <w:sz w:val="32"/>
          <w:szCs w:val="32"/>
        </w:rPr>
        <w:t>提</w:t>
      </w:r>
      <w:r>
        <w:rPr>
          <w:rFonts w:ascii="仿宋_GB2312" w:eastAsia="仿宋_GB2312" w:hAnsi="黑体" w:cs="Times New Roman" w:hint="eastAsia"/>
          <w:sz w:val="32"/>
          <w:szCs w:val="32"/>
        </w:rPr>
        <w:t>交</w:t>
      </w:r>
      <w:r>
        <w:rPr>
          <w:rFonts w:ascii="仿宋_GB2312" w:eastAsia="仿宋_GB2312" w:hAnsi="黑体" w:cs="Times New Roman"/>
          <w:sz w:val="32"/>
          <w:szCs w:val="32"/>
        </w:rPr>
        <w:t>联审认定申请</w:t>
      </w:r>
      <w:r>
        <w:rPr>
          <w:rFonts w:ascii="仿宋_GB2312" w:eastAsia="仿宋_GB2312" w:hAnsi="黑体" w:cs="Times New Roman" w:hint="eastAsia"/>
          <w:sz w:val="32"/>
          <w:szCs w:val="32"/>
        </w:rPr>
        <w:t>表</w:t>
      </w:r>
      <w:r>
        <w:rPr>
          <w:rFonts w:ascii="仿宋_GB2312" w:eastAsia="仿宋_GB2312" w:hAnsi="黑体" w:cs="Times New Roman"/>
          <w:sz w:val="32"/>
          <w:szCs w:val="32"/>
        </w:rPr>
        <w:t>（附件</w:t>
      </w:r>
      <w:r>
        <w:rPr>
          <w:rFonts w:ascii="仿宋_GB2312" w:eastAsia="仿宋_GB2312" w:hAnsi="黑体" w:cs="Times New Roman" w:hint="eastAsia"/>
          <w:sz w:val="32"/>
          <w:szCs w:val="32"/>
        </w:rPr>
        <w:t>1</w:t>
      </w:r>
      <w:r>
        <w:rPr>
          <w:rFonts w:ascii="仿宋_GB2312" w:eastAsia="仿宋_GB2312" w:hAnsi="黑体" w:cs="Times New Roman"/>
          <w:sz w:val="32"/>
          <w:szCs w:val="32"/>
        </w:rPr>
        <w:t>）</w:t>
      </w:r>
      <w:r>
        <w:rPr>
          <w:rFonts w:ascii="仿宋_GB2312" w:eastAsia="仿宋_GB2312" w:hAnsi="黑体" w:cs="Times New Roman" w:hint="eastAsia"/>
          <w:sz w:val="32"/>
          <w:szCs w:val="32"/>
        </w:rPr>
        <w:t>；</w:t>
      </w:r>
    </w:p>
    <w:p w:rsidR="0092333E" w:rsidRDefault="00E75A00" w:rsidP="00F653B2">
      <w:pPr>
        <w:tabs>
          <w:tab w:val="left" w:pos="7005"/>
        </w:tabs>
        <w:overflowPunct w:val="0"/>
        <w:spacing w:line="56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（二）区公服中心组织召开联审会；</w:t>
      </w:r>
    </w:p>
    <w:p w:rsidR="0092333E" w:rsidRDefault="00E75A00" w:rsidP="00F653B2">
      <w:pPr>
        <w:tabs>
          <w:tab w:val="left" w:pos="7005"/>
        </w:tabs>
        <w:overflowPunct w:val="0"/>
        <w:spacing w:line="56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（三）各成员充分发表意见，形成视同缴费年限认定、档案接转等决议；</w:t>
      </w:r>
    </w:p>
    <w:p w:rsidR="0092333E" w:rsidRDefault="00E75A00" w:rsidP="00F653B2">
      <w:pPr>
        <w:tabs>
          <w:tab w:val="left" w:pos="7005"/>
        </w:tabs>
        <w:overflowPunct w:val="0"/>
        <w:spacing w:line="56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（四）区公服中心</w:t>
      </w:r>
      <w:r>
        <w:rPr>
          <w:rFonts w:ascii="仿宋_GB2312" w:eastAsia="仿宋_GB2312" w:hAnsi="黑体" w:cs="Times New Roman"/>
          <w:sz w:val="32"/>
          <w:szCs w:val="32"/>
        </w:rPr>
        <w:t>根据会议决议</w:t>
      </w:r>
      <w:r>
        <w:rPr>
          <w:rFonts w:ascii="仿宋_GB2312" w:eastAsia="仿宋_GB2312" w:hAnsi="黑体" w:cs="Times New Roman" w:hint="eastAsia"/>
          <w:sz w:val="32"/>
          <w:szCs w:val="32"/>
        </w:rPr>
        <w:t>汇总</w:t>
      </w:r>
      <w:r>
        <w:rPr>
          <w:rFonts w:ascii="仿宋_GB2312" w:eastAsia="仿宋_GB2312" w:hAnsi="黑体" w:cs="Times New Roman"/>
          <w:sz w:val="32"/>
          <w:szCs w:val="32"/>
        </w:rPr>
        <w:t>认定意见（附件</w:t>
      </w:r>
      <w:r>
        <w:rPr>
          <w:rFonts w:ascii="仿宋_GB2312" w:eastAsia="仿宋_GB2312" w:hAnsi="黑体" w:cs="Times New Roman" w:hint="eastAsia"/>
          <w:sz w:val="32"/>
          <w:szCs w:val="32"/>
        </w:rPr>
        <w:t>2</w:t>
      </w:r>
      <w:r>
        <w:rPr>
          <w:rFonts w:ascii="仿宋_GB2312" w:eastAsia="仿宋_GB2312" w:hAnsi="黑体" w:cs="Times New Roman"/>
          <w:sz w:val="32"/>
          <w:szCs w:val="32"/>
        </w:rPr>
        <w:t>），告知申请人</w:t>
      </w:r>
      <w:r>
        <w:rPr>
          <w:rFonts w:ascii="仿宋_GB2312" w:eastAsia="仿宋_GB2312" w:hAnsi="黑体" w:cs="Times New Roman" w:hint="eastAsia"/>
          <w:sz w:val="32"/>
          <w:szCs w:val="32"/>
        </w:rPr>
        <w:t>认定结果</w:t>
      </w:r>
      <w:r>
        <w:rPr>
          <w:rFonts w:ascii="仿宋_GB2312" w:eastAsia="仿宋_GB2312" w:hAnsi="黑体" w:cs="Times New Roman"/>
          <w:sz w:val="32"/>
          <w:szCs w:val="32"/>
        </w:rPr>
        <w:t>；</w:t>
      </w:r>
    </w:p>
    <w:p w:rsidR="0092333E" w:rsidRDefault="00E75A00" w:rsidP="00F653B2">
      <w:pPr>
        <w:tabs>
          <w:tab w:val="left" w:pos="7005"/>
        </w:tabs>
        <w:overflowPunct w:val="0"/>
        <w:spacing w:line="56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/>
          <w:sz w:val="32"/>
          <w:szCs w:val="32"/>
        </w:rPr>
        <w:t>（</w:t>
      </w:r>
      <w:r>
        <w:rPr>
          <w:rFonts w:ascii="仿宋_GB2312" w:eastAsia="仿宋_GB2312" w:hAnsi="黑体" w:cs="Times New Roman" w:hint="eastAsia"/>
          <w:sz w:val="32"/>
          <w:szCs w:val="32"/>
        </w:rPr>
        <w:t>五</w:t>
      </w:r>
      <w:r>
        <w:rPr>
          <w:rFonts w:ascii="仿宋_GB2312" w:eastAsia="仿宋_GB2312" w:hAnsi="黑体" w:cs="Times New Roman"/>
          <w:sz w:val="32"/>
          <w:szCs w:val="32"/>
        </w:rPr>
        <w:t>）申请人同意并确认认定结果后，</w:t>
      </w:r>
      <w:r>
        <w:rPr>
          <w:rFonts w:ascii="仿宋_GB2312" w:eastAsia="仿宋_GB2312" w:hAnsi="黑体" w:cs="Times New Roman" w:hint="eastAsia"/>
          <w:sz w:val="32"/>
          <w:szCs w:val="32"/>
        </w:rPr>
        <w:t>区公服中心按规定</w:t>
      </w:r>
      <w:r>
        <w:rPr>
          <w:rFonts w:ascii="仿宋_GB2312" w:eastAsia="仿宋_GB2312" w:hAnsi="黑体" w:cs="Times New Roman"/>
          <w:sz w:val="32"/>
          <w:szCs w:val="32"/>
        </w:rPr>
        <w:t>进行档案接转。申请人对认定</w:t>
      </w:r>
      <w:r>
        <w:rPr>
          <w:rFonts w:ascii="仿宋_GB2312" w:eastAsia="仿宋_GB2312" w:hAnsi="黑体" w:cs="Times New Roman" w:hint="eastAsia"/>
          <w:sz w:val="32"/>
          <w:szCs w:val="32"/>
        </w:rPr>
        <w:t>结果</w:t>
      </w:r>
      <w:r>
        <w:rPr>
          <w:rFonts w:ascii="仿宋_GB2312" w:eastAsia="仿宋_GB2312" w:hAnsi="黑体" w:cs="Times New Roman"/>
          <w:sz w:val="32"/>
          <w:szCs w:val="32"/>
        </w:rPr>
        <w:t>有疑义的，在提供符合有关规定的新证明材料后，可再次申请认定。</w:t>
      </w:r>
    </w:p>
    <w:p w:rsidR="0092333E" w:rsidRDefault="00E75A00" w:rsidP="00F653B2">
      <w:pPr>
        <w:tabs>
          <w:tab w:val="left" w:pos="7005"/>
        </w:tabs>
        <w:overflowPunct w:val="0"/>
        <w:spacing w:line="56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联审认定程序启动后，涉及双份或多份档案认定的，由区公服中心出具借档函借阅档案。</w:t>
      </w:r>
    </w:p>
    <w:p w:rsidR="0092333E" w:rsidRDefault="00E75A00" w:rsidP="00F653B2">
      <w:pPr>
        <w:tabs>
          <w:tab w:val="left" w:pos="7005"/>
        </w:tabs>
        <w:overflowPunct w:val="0"/>
        <w:spacing w:line="56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联审认定工作一般自受理之日起15个工作日内完成，确属疑难复杂情况的，可相应延长办理期限。</w:t>
      </w:r>
      <w:r>
        <w:rPr>
          <w:rFonts w:ascii="仿宋_GB2312" w:eastAsia="仿宋_GB2312" w:hAnsi="黑体" w:cs="Times New Roman"/>
          <w:sz w:val="32"/>
          <w:szCs w:val="32"/>
        </w:rPr>
        <w:t>经联审会充分讨论后，仍分歧较大、界定不清或情况复杂的档案问题，</w:t>
      </w:r>
      <w:r>
        <w:rPr>
          <w:rFonts w:ascii="仿宋_GB2312" w:eastAsia="仿宋_GB2312" w:hAnsi="黑体" w:cs="Times New Roman" w:hint="eastAsia"/>
          <w:sz w:val="32"/>
          <w:szCs w:val="32"/>
        </w:rPr>
        <w:t>由区公服中心</w:t>
      </w:r>
      <w:r>
        <w:rPr>
          <w:rFonts w:ascii="仿宋_GB2312" w:eastAsia="仿宋_GB2312" w:hAnsi="黑体" w:cs="Times New Roman"/>
          <w:sz w:val="32"/>
          <w:szCs w:val="32"/>
        </w:rPr>
        <w:t>报</w:t>
      </w:r>
      <w:r>
        <w:rPr>
          <w:rFonts w:ascii="仿宋_GB2312" w:eastAsia="仿宋_GB2312" w:hAnsi="黑体" w:cs="Times New Roman" w:hint="eastAsia"/>
          <w:sz w:val="32"/>
          <w:szCs w:val="32"/>
        </w:rPr>
        <w:t>本单位上级领导议事机构审议。</w:t>
      </w:r>
    </w:p>
    <w:p w:rsidR="0092333E" w:rsidRDefault="0092333E">
      <w:pPr>
        <w:tabs>
          <w:tab w:val="left" w:pos="7005"/>
        </w:tabs>
        <w:overflowPunct w:val="0"/>
        <w:spacing w:line="54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92333E" w:rsidRDefault="0092333E">
      <w:pPr>
        <w:tabs>
          <w:tab w:val="left" w:pos="1560"/>
        </w:tabs>
        <w:overflowPunct w:val="0"/>
        <w:spacing w:line="540" w:lineRule="exact"/>
        <w:textAlignment w:val="center"/>
        <w:rPr>
          <w:rFonts w:ascii="黑体" w:eastAsia="黑体" w:hAnsi="黑体" w:cs="仿宋_GB2312"/>
          <w:color w:val="000000"/>
          <w:sz w:val="32"/>
          <w:szCs w:val="32"/>
        </w:rPr>
      </w:pPr>
    </w:p>
    <w:p w:rsidR="0092333E" w:rsidRDefault="0092333E">
      <w:pPr>
        <w:overflowPunct w:val="0"/>
        <w:spacing w:line="560" w:lineRule="exact"/>
        <w:textAlignment w:val="center"/>
        <w:rPr>
          <w:rFonts w:ascii="黑体" w:eastAsia="黑体" w:hAnsi="黑体" w:cs="仿宋_GB2312"/>
          <w:color w:val="000000"/>
          <w:sz w:val="32"/>
          <w:szCs w:val="32"/>
        </w:rPr>
      </w:pPr>
    </w:p>
    <w:p w:rsidR="0092333E" w:rsidRDefault="0092333E">
      <w:pPr>
        <w:overflowPunct w:val="0"/>
        <w:spacing w:line="560" w:lineRule="exact"/>
        <w:textAlignment w:val="center"/>
        <w:rPr>
          <w:rFonts w:ascii="黑体" w:eastAsia="黑体" w:hAnsi="黑体" w:cs="仿宋_GB2312"/>
          <w:color w:val="000000"/>
          <w:sz w:val="32"/>
          <w:szCs w:val="32"/>
        </w:rPr>
      </w:pPr>
    </w:p>
    <w:p w:rsidR="0092333E" w:rsidRDefault="0092333E">
      <w:pPr>
        <w:overflowPunct w:val="0"/>
        <w:spacing w:line="560" w:lineRule="exact"/>
        <w:textAlignment w:val="center"/>
        <w:rPr>
          <w:rFonts w:ascii="黑体" w:eastAsia="黑体" w:hAnsi="黑体" w:cs="仿宋_GB2312"/>
          <w:color w:val="000000"/>
          <w:sz w:val="32"/>
          <w:szCs w:val="32"/>
        </w:rPr>
      </w:pPr>
    </w:p>
    <w:p w:rsidR="0092333E" w:rsidRDefault="0092333E">
      <w:pPr>
        <w:overflowPunct w:val="0"/>
        <w:spacing w:line="560" w:lineRule="exact"/>
        <w:textAlignment w:val="center"/>
        <w:rPr>
          <w:rFonts w:ascii="黑体" w:eastAsia="黑体" w:hAnsi="黑体" w:cs="仿宋_GB2312"/>
          <w:color w:val="000000"/>
          <w:sz w:val="32"/>
          <w:szCs w:val="32"/>
        </w:rPr>
      </w:pPr>
    </w:p>
    <w:p w:rsidR="0092333E" w:rsidRDefault="0092333E">
      <w:pPr>
        <w:overflowPunct w:val="0"/>
        <w:spacing w:line="560" w:lineRule="exact"/>
        <w:textAlignment w:val="center"/>
        <w:rPr>
          <w:rFonts w:ascii="黑体" w:eastAsia="黑体" w:hAnsi="黑体" w:cs="仿宋_GB2312" w:hint="eastAsia"/>
          <w:color w:val="000000"/>
          <w:sz w:val="32"/>
          <w:szCs w:val="32"/>
        </w:rPr>
      </w:pPr>
      <w:bookmarkStart w:id="0" w:name="_GoBack"/>
      <w:bookmarkEnd w:id="0"/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8"/>
        <w:gridCol w:w="958"/>
        <w:gridCol w:w="709"/>
        <w:gridCol w:w="911"/>
        <w:gridCol w:w="2976"/>
        <w:gridCol w:w="1358"/>
        <w:gridCol w:w="1559"/>
        <w:gridCol w:w="567"/>
      </w:tblGrid>
      <w:tr w:rsidR="0092333E">
        <w:trPr>
          <w:trHeight w:val="446"/>
          <w:jc w:val="center"/>
        </w:trPr>
        <w:tc>
          <w:tcPr>
            <w:tcW w:w="9464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2333E" w:rsidRDefault="00E75A00">
            <w:pPr>
              <w:overflowPunct w:val="0"/>
              <w:adjustRightInd w:val="0"/>
              <w:snapToGrid w:val="0"/>
              <w:spacing w:line="140" w:lineRule="atLeast"/>
              <w:jc w:val="center"/>
              <w:rPr>
                <w:rFonts w:ascii="方正小标宋简体" w:eastAsia="方正小标宋简体" w:hAnsi="Calibri" w:cs="Times New Roman"/>
                <w:sz w:val="44"/>
                <w:szCs w:val="44"/>
              </w:rPr>
            </w:pPr>
            <w:r>
              <w:rPr>
                <w:rFonts w:ascii="方正小标宋简体" w:eastAsia="方正小标宋简体" w:hAnsi="Calibri" w:cs="Times New Roman" w:hint="eastAsia"/>
                <w:sz w:val="44"/>
                <w:szCs w:val="44"/>
              </w:rPr>
              <w:lastRenderedPageBreak/>
              <w:t>联审认定申请表</w:t>
            </w:r>
          </w:p>
          <w:p w:rsidR="0092333E" w:rsidRDefault="0092333E">
            <w:pPr>
              <w:overflowPunct w:val="0"/>
              <w:adjustRightInd w:val="0"/>
              <w:snapToGrid w:val="0"/>
              <w:spacing w:line="80" w:lineRule="exact"/>
              <w:jc w:val="center"/>
              <w:rPr>
                <w:rFonts w:ascii="方正小标宋简体" w:eastAsia="方正小标宋简体" w:hAnsi="Calibri" w:cs="Times New Roman"/>
                <w:sz w:val="44"/>
                <w:szCs w:val="44"/>
              </w:rPr>
            </w:pPr>
          </w:p>
        </w:tc>
      </w:tr>
      <w:tr w:rsidR="0092333E">
        <w:trPr>
          <w:trHeight w:val="445"/>
          <w:jc w:val="center"/>
        </w:trPr>
        <w:tc>
          <w:tcPr>
            <w:tcW w:w="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:rsidR="0092333E" w:rsidRDefault="00E75A00">
            <w:pPr>
              <w:overflowPunct w:val="0"/>
              <w:spacing w:line="240" w:lineRule="exact"/>
              <w:jc w:val="center"/>
              <w:rPr>
                <w:rFonts w:ascii="宋体" w:eastAsia="宋体" w:hAnsi="宋体" w:cs="Times New Roman"/>
                <w:color w:val="FFFFFF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FFFFFF"/>
                <w:sz w:val="22"/>
              </w:rPr>
              <w:t>个人信息</w:t>
            </w:r>
          </w:p>
        </w:tc>
        <w:tc>
          <w:tcPr>
            <w:tcW w:w="9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2333E" w:rsidRDefault="00E75A00">
            <w:pPr>
              <w:overflowPunct w:val="0"/>
              <w:spacing w:line="60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 xml:space="preserve">姓名：               性别：               民族：               出生年月：  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    </w:t>
            </w:r>
          </w:p>
        </w:tc>
      </w:tr>
      <w:tr w:rsidR="0092333E">
        <w:trPr>
          <w:trHeight w:val="378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92333E" w:rsidRDefault="0092333E">
            <w:pPr>
              <w:overflowPunct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33E" w:rsidRDefault="00E75A00">
            <w:pPr>
              <w:overflowPunct w:val="0"/>
              <w:spacing w:line="6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身份证号</w:t>
            </w:r>
          </w:p>
        </w:tc>
        <w:tc>
          <w:tcPr>
            <w:tcW w:w="73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33E" w:rsidRDefault="00E75A00">
            <w:pPr>
              <w:overflowPunct w:val="0"/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</w:tr>
      <w:tr w:rsidR="0092333E">
        <w:trPr>
          <w:trHeight w:val="357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92333E" w:rsidRDefault="0092333E">
            <w:pPr>
              <w:overflowPunct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33E" w:rsidRDefault="00E75A00">
            <w:pPr>
              <w:overflowPunct w:val="0"/>
              <w:spacing w:line="6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联系电话</w:t>
            </w:r>
          </w:p>
        </w:tc>
        <w:tc>
          <w:tcPr>
            <w:tcW w:w="73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33E" w:rsidRDefault="0092333E">
            <w:pPr>
              <w:overflowPunct w:val="0"/>
              <w:spacing w:line="5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2333E">
        <w:trPr>
          <w:trHeight w:val="357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92333E" w:rsidRDefault="0092333E">
            <w:pPr>
              <w:overflowPunct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2333E" w:rsidRDefault="00E75A00">
            <w:pPr>
              <w:overflowPunct w:val="0"/>
              <w:spacing w:line="6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联系地址</w:t>
            </w:r>
          </w:p>
        </w:tc>
        <w:tc>
          <w:tcPr>
            <w:tcW w:w="73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2333E" w:rsidRDefault="0092333E">
            <w:pPr>
              <w:overflowPunct w:val="0"/>
              <w:spacing w:line="5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2333E">
        <w:trPr>
          <w:trHeight w:val="182"/>
          <w:jc w:val="center"/>
        </w:trPr>
        <w:tc>
          <w:tcPr>
            <w:tcW w:w="946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33E" w:rsidRDefault="0092333E">
            <w:pPr>
              <w:overflowPunct w:val="0"/>
              <w:spacing w:line="40" w:lineRule="exact"/>
              <w:rPr>
                <w:rFonts w:ascii="宋体" w:eastAsia="宋体" w:hAnsi="宋体" w:cs="Times New Roman"/>
                <w:sz w:val="4"/>
                <w:szCs w:val="4"/>
              </w:rPr>
            </w:pPr>
          </w:p>
        </w:tc>
      </w:tr>
      <w:tr w:rsidR="0092333E">
        <w:trPr>
          <w:trHeight w:hRule="exact" w:val="1438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:rsidR="0092333E" w:rsidRDefault="00E75A00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color w:val="FFFFFF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FFFFFF"/>
                <w:sz w:val="22"/>
              </w:rPr>
              <w:t>联审认定事项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33E" w:rsidRDefault="00E75A00">
            <w:pPr>
              <w:overflowPunct w:val="0"/>
              <w:spacing w:line="380" w:lineRule="exact"/>
              <w:ind w:left="220" w:hangingChars="100" w:hanging="220"/>
              <w:rPr>
                <w:rFonts w:ascii="宋体" w:eastAsia="宋体" w:hAnsi="宋体" w:cs="Times New Roman"/>
                <w:spacing w:val="-16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□双份或多份档案</w:t>
            </w:r>
          </w:p>
        </w:tc>
        <w:tc>
          <w:tcPr>
            <w:tcW w:w="73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2333E" w:rsidRDefault="00E75A00">
            <w:pPr>
              <w:overflowPunct w:val="0"/>
              <w:spacing w:line="6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档案（是/否）开封，（是/否）存在毁损，情况说明：</w:t>
            </w:r>
          </w:p>
        </w:tc>
      </w:tr>
      <w:tr w:rsidR="0092333E">
        <w:trPr>
          <w:trHeight w:hRule="exact" w:val="1685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:rsidR="0092333E" w:rsidRDefault="0092333E">
            <w:pPr>
              <w:overflowPunct w:val="0"/>
              <w:spacing w:line="240" w:lineRule="exact"/>
              <w:jc w:val="center"/>
              <w:rPr>
                <w:rFonts w:ascii="宋体" w:eastAsia="宋体" w:hAnsi="宋体" w:cs="Times New Roman"/>
                <w:color w:val="FFFFFF"/>
                <w:szCs w:val="2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2333E" w:rsidRDefault="0092333E">
            <w:pPr>
              <w:overflowPunct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333E" w:rsidRDefault="00E75A00">
            <w:pPr>
              <w:overflowPunct w:val="0"/>
              <w:spacing w:line="600" w:lineRule="exact"/>
              <w:jc w:val="left"/>
              <w:rPr>
                <w:rFonts w:ascii="仿宋_GB2312" w:eastAsia="仿宋_GB2312" w:hAnsi="Calibri" w:cs="Times New Roman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出现双份或多份档案原因（内容包括档案原保管单位名称，因何种原因出现双份或多份档案，是否参加过社会保险等）：</w:t>
            </w:r>
          </w:p>
        </w:tc>
      </w:tr>
      <w:tr w:rsidR="0092333E">
        <w:trPr>
          <w:trHeight w:hRule="exact" w:val="1463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:rsidR="0092333E" w:rsidRDefault="0092333E">
            <w:pPr>
              <w:overflowPunct w:val="0"/>
              <w:spacing w:line="240" w:lineRule="exact"/>
              <w:rPr>
                <w:rFonts w:ascii="宋体" w:eastAsia="宋体" w:hAnsi="宋体" w:cs="Times New Roman"/>
                <w:color w:val="FFFFFF"/>
                <w:szCs w:val="21"/>
              </w:rPr>
            </w:pP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2333E" w:rsidRDefault="0092333E">
            <w:pPr>
              <w:overflowPunct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92333E" w:rsidRDefault="00E75A00">
            <w:pPr>
              <w:overflowPunct w:val="0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□自持档案</w:t>
            </w:r>
          </w:p>
          <w:p w:rsidR="0092333E" w:rsidRDefault="0092333E">
            <w:pPr>
              <w:overflowPunct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333E" w:rsidRDefault="00E75A00">
            <w:pPr>
              <w:overflowPunct w:val="0"/>
              <w:spacing w:line="6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 xml:space="preserve">档案（是/否）开封，（是/否）存在毁损，情况说明：  </w:t>
            </w:r>
          </w:p>
        </w:tc>
      </w:tr>
      <w:tr w:rsidR="0092333E">
        <w:trPr>
          <w:trHeight w:hRule="exact" w:val="1816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:rsidR="0092333E" w:rsidRDefault="0092333E">
            <w:pPr>
              <w:overflowPunct w:val="0"/>
              <w:spacing w:line="240" w:lineRule="exact"/>
              <w:rPr>
                <w:rFonts w:ascii="宋体" w:eastAsia="宋体" w:hAnsi="宋体" w:cs="Times New Roman"/>
                <w:color w:val="FFFFFF"/>
                <w:szCs w:val="21"/>
              </w:rPr>
            </w:pPr>
          </w:p>
        </w:tc>
        <w:tc>
          <w:tcPr>
            <w:tcW w:w="1675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33E" w:rsidRDefault="0092333E">
            <w:pPr>
              <w:overflowPunct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2333E" w:rsidRDefault="00E75A00">
            <w:pPr>
              <w:overflowPunct w:val="0"/>
              <w:spacing w:line="600" w:lineRule="exact"/>
              <w:jc w:val="left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档案滞留原因（内容包括滞留前所在单位，何时因何种原因致使档案滞留个人手中，是否参加过社会保险等）：</w:t>
            </w:r>
          </w:p>
          <w:p w:rsidR="0092333E" w:rsidRDefault="0092333E">
            <w:pPr>
              <w:overflowPunct w:val="0"/>
              <w:spacing w:line="5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2333E">
        <w:trPr>
          <w:trHeight w:hRule="exact" w:val="986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2333E" w:rsidRDefault="0092333E">
            <w:pPr>
              <w:overflowPunct w:val="0"/>
              <w:spacing w:line="240" w:lineRule="exact"/>
              <w:rPr>
                <w:rFonts w:ascii="宋体" w:eastAsia="宋体" w:hAnsi="宋体" w:cs="Times New Roman"/>
                <w:color w:val="FFFFFF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3E" w:rsidRDefault="00E75A00">
            <w:pPr>
              <w:overflowPunct w:val="0"/>
              <w:spacing w:line="600" w:lineRule="exact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□其他</w:t>
            </w:r>
          </w:p>
          <w:p w:rsidR="0092333E" w:rsidRDefault="0092333E">
            <w:pPr>
              <w:overflowPunct w:val="0"/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3E" w:rsidRDefault="00E75A00">
            <w:pPr>
              <w:overflowPunct w:val="0"/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情况说明：</w:t>
            </w:r>
          </w:p>
        </w:tc>
      </w:tr>
      <w:tr w:rsidR="0092333E">
        <w:trPr>
          <w:trHeight w:val="142"/>
          <w:jc w:val="center"/>
        </w:trPr>
        <w:tc>
          <w:tcPr>
            <w:tcW w:w="946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33E" w:rsidRDefault="0092333E">
            <w:pPr>
              <w:overflowPunct w:val="0"/>
              <w:spacing w:line="40" w:lineRule="exact"/>
              <w:rPr>
                <w:rFonts w:ascii="宋体" w:eastAsia="宋体" w:hAnsi="宋体" w:cs="Times New Roman"/>
                <w:sz w:val="4"/>
                <w:szCs w:val="4"/>
              </w:rPr>
            </w:pPr>
          </w:p>
        </w:tc>
      </w:tr>
      <w:tr w:rsidR="0092333E">
        <w:trPr>
          <w:trHeight w:val="110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2333E" w:rsidRDefault="00E75A00">
            <w:pPr>
              <w:overflowPunct w:val="0"/>
              <w:spacing w:line="240" w:lineRule="exact"/>
              <w:jc w:val="center"/>
              <w:rPr>
                <w:rFonts w:ascii="宋体" w:eastAsia="宋体" w:hAnsi="宋体" w:cs="Times New Roman"/>
                <w:color w:val="FFFFFF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FFFFFF"/>
                <w:sz w:val="22"/>
              </w:rPr>
              <w:t>确认签字</w:t>
            </w:r>
          </w:p>
        </w:tc>
        <w:tc>
          <w:tcPr>
            <w:tcW w:w="9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3E" w:rsidRDefault="00E75A00">
            <w:pPr>
              <w:overflowPunct w:val="0"/>
              <w:spacing w:line="600" w:lineRule="exact"/>
              <w:ind w:firstLineChars="200" w:firstLine="440"/>
              <w:jc w:val="left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本人向有关部门申请对档案材料进行认定，并承诺填写信息真实准确。如与事实不符，由本人承担相应责任。（此联放入本人档案）</w:t>
            </w:r>
          </w:p>
          <w:p w:rsidR="0092333E" w:rsidRDefault="00E75A00">
            <w:pPr>
              <w:overflowPunct w:val="0"/>
              <w:spacing w:line="600" w:lineRule="exact"/>
              <w:ind w:firstLineChars="200" w:firstLine="440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申请人签字：                                                    年   月   日</w:t>
            </w:r>
          </w:p>
        </w:tc>
      </w:tr>
      <w:tr w:rsidR="0092333E">
        <w:trPr>
          <w:gridAfter w:val="1"/>
          <w:wAfter w:w="567" w:type="dxa"/>
          <w:trHeight w:val="496"/>
          <w:jc w:val="center"/>
        </w:trPr>
        <w:tc>
          <w:tcPr>
            <w:tcW w:w="88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2A9" w:rsidRDefault="00D012A9">
            <w:pPr>
              <w:overflowPunct w:val="0"/>
              <w:spacing w:line="560" w:lineRule="exact"/>
              <w:jc w:val="center"/>
              <w:textAlignment w:val="center"/>
              <w:rPr>
                <w:rFonts w:ascii="方正小标宋简体" w:eastAsia="方正小标宋简体" w:hAnsi="宋体" w:cs="Times New Roman"/>
                <w:sz w:val="44"/>
                <w:szCs w:val="44"/>
              </w:rPr>
            </w:pPr>
          </w:p>
          <w:p w:rsidR="0092333E" w:rsidRDefault="00E75A00">
            <w:pPr>
              <w:overflowPunct w:val="0"/>
              <w:spacing w:line="560" w:lineRule="exact"/>
              <w:jc w:val="center"/>
              <w:textAlignment w:val="center"/>
              <w:rPr>
                <w:rFonts w:ascii="方正小标宋简体" w:eastAsia="方正小标宋简体" w:hAnsi="宋体" w:cs="Times New Roman"/>
                <w:sz w:val="44"/>
                <w:szCs w:val="44"/>
              </w:rPr>
            </w:pPr>
            <w:r>
              <w:rPr>
                <w:rFonts w:ascii="方正小标宋简体" w:eastAsia="方正小标宋简体" w:hAnsi="宋体" w:cs="Times New Roman" w:hint="eastAsia"/>
                <w:sz w:val="44"/>
                <w:szCs w:val="44"/>
              </w:rPr>
              <w:lastRenderedPageBreak/>
              <w:t>社会保险视同缴费情况认定书</w:t>
            </w:r>
          </w:p>
          <w:p w:rsidR="0092333E" w:rsidRDefault="0092333E">
            <w:pPr>
              <w:overflowPunct w:val="0"/>
              <w:spacing w:line="200" w:lineRule="exact"/>
              <w:jc w:val="center"/>
              <w:textAlignment w:val="center"/>
              <w:rPr>
                <w:rFonts w:ascii="Calibri" w:eastAsia="宋体" w:hAnsi="Calibri" w:cs="Times New Roman"/>
              </w:rPr>
            </w:pPr>
          </w:p>
        </w:tc>
      </w:tr>
      <w:tr w:rsidR="0092333E">
        <w:trPr>
          <w:gridAfter w:val="1"/>
          <w:wAfter w:w="567" w:type="dxa"/>
          <w:trHeight w:val="80"/>
          <w:jc w:val="center"/>
        </w:trPr>
        <w:tc>
          <w:tcPr>
            <w:tcW w:w="8897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2333E" w:rsidRDefault="0092333E">
            <w:pPr>
              <w:overflowPunct w:val="0"/>
              <w:spacing w:line="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92333E">
        <w:trPr>
          <w:gridAfter w:val="1"/>
          <w:wAfter w:w="567" w:type="dxa"/>
          <w:trHeight w:val="3874"/>
          <w:jc w:val="center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:rsidR="0092333E" w:rsidRDefault="00E75A00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color w:val="FFFFFF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FFFFFF"/>
                <w:sz w:val="22"/>
              </w:rPr>
              <w:t>认定情况</w:t>
            </w:r>
          </w:p>
        </w:tc>
        <w:tc>
          <w:tcPr>
            <w:tcW w:w="84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33E" w:rsidRDefault="00E75A00">
            <w:pPr>
              <w:overflowPunct w:val="0"/>
              <w:spacing w:line="420" w:lineRule="exact"/>
              <w:ind w:firstLineChars="200" w:firstLine="440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依据联审认定工作流程，结合申请人递交的档案材料，对</w:t>
            </w:r>
            <w:r>
              <w:rPr>
                <w:rFonts w:ascii="宋体" w:eastAsia="宋体" w:hAnsi="宋体" w:cs="Times New Roman" w:hint="eastAsia"/>
                <w:sz w:val="22"/>
                <w:u w:val="single"/>
              </w:rPr>
              <w:t xml:space="preserve">           </w:t>
            </w:r>
            <w:r>
              <w:rPr>
                <w:rFonts w:ascii="宋体" w:eastAsia="宋体" w:hAnsi="宋体" w:cs="Times New Roman" w:hint="eastAsia"/>
                <w:sz w:val="22"/>
              </w:rPr>
              <w:t xml:space="preserve"> 同志（身份证号：</w:t>
            </w:r>
            <w:r>
              <w:rPr>
                <w:rFonts w:ascii="宋体" w:eastAsia="宋体" w:hAnsi="宋体" w:cs="Times New Roman" w:hint="eastAsia"/>
                <w:sz w:val="22"/>
                <w:u w:val="single"/>
              </w:rPr>
              <w:t xml:space="preserve">                            </w:t>
            </w:r>
            <w:r>
              <w:rPr>
                <w:rFonts w:ascii="宋体" w:eastAsia="宋体" w:hAnsi="宋体" w:cs="Times New Roman" w:hint="eastAsia"/>
                <w:sz w:val="22"/>
              </w:rPr>
              <w:t>）的社会保险视同缴费期限认定如下：</w:t>
            </w:r>
          </w:p>
          <w:p w:rsidR="0092333E" w:rsidRDefault="00E75A00">
            <w:pPr>
              <w:overflowPunct w:val="0"/>
              <w:spacing w:line="420" w:lineRule="exact"/>
              <w:ind w:leftChars="52" w:left="109" w:firstLineChars="150" w:firstLine="330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符合国家规定的失业保险的视同缴费年限为</w:t>
            </w:r>
            <w:r>
              <w:rPr>
                <w:rFonts w:ascii="宋体" w:eastAsia="宋体" w:hAnsi="宋体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sz w:val="22"/>
              </w:rPr>
              <w:t>年</w:t>
            </w:r>
            <w:r>
              <w:rPr>
                <w:rFonts w:ascii="宋体" w:eastAsia="宋体" w:hAnsi="宋体" w:cs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22"/>
              </w:rPr>
              <w:t>月，失业保险累计缴费</w:t>
            </w:r>
          </w:p>
          <w:p w:rsidR="0092333E" w:rsidRDefault="00E75A00">
            <w:pPr>
              <w:overflowPunct w:val="0"/>
              <w:spacing w:line="420" w:lineRule="exact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期限为</w:t>
            </w:r>
            <w:r>
              <w:rPr>
                <w:rFonts w:ascii="宋体" w:eastAsia="宋体" w:hAnsi="宋体" w:cs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22"/>
              </w:rPr>
              <w:t>年</w:t>
            </w:r>
            <w:r>
              <w:rPr>
                <w:rFonts w:ascii="宋体" w:eastAsia="宋体" w:hAnsi="宋体" w:cs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22"/>
              </w:rPr>
              <w:t>月。</w:t>
            </w:r>
          </w:p>
          <w:p w:rsidR="0092333E" w:rsidRDefault="00E75A00">
            <w:pPr>
              <w:overflowPunct w:val="0"/>
              <w:spacing w:line="420" w:lineRule="exact"/>
              <w:ind w:leftChars="52" w:left="109" w:firstLineChars="150" w:firstLine="330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符合国家规定的养老保险的视同缴费年限为</w:t>
            </w:r>
            <w:r>
              <w:rPr>
                <w:rFonts w:ascii="宋体" w:eastAsia="宋体" w:hAnsi="宋体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sz w:val="22"/>
              </w:rPr>
              <w:t>年</w:t>
            </w:r>
            <w:r>
              <w:rPr>
                <w:rFonts w:ascii="宋体" w:eastAsia="宋体" w:hAnsi="宋体" w:cs="Times New Roman" w:hint="eastAsia"/>
                <w:sz w:val="22"/>
                <w:u w:val="single"/>
              </w:rPr>
              <w:t xml:space="preserve">    </w:t>
            </w:r>
            <w:r>
              <w:rPr>
                <w:rFonts w:ascii="宋体" w:eastAsia="宋体" w:hAnsi="宋体" w:cs="Times New Roman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2"/>
              </w:rPr>
              <w:t>月，养老保险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累计</w:t>
            </w:r>
            <w:r>
              <w:rPr>
                <w:rFonts w:ascii="宋体" w:eastAsia="宋体" w:hAnsi="宋体" w:cs="Times New Roman" w:hint="eastAsia"/>
                <w:sz w:val="22"/>
              </w:rPr>
              <w:t>缴费</w:t>
            </w:r>
          </w:p>
          <w:p w:rsidR="0092333E" w:rsidRDefault="00E75A00">
            <w:pPr>
              <w:overflowPunct w:val="0"/>
              <w:spacing w:line="420" w:lineRule="exact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期限为</w:t>
            </w:r>
            <w:r>
              <w:rPr>
                <w:rFonts w:ascii="宋体" w:eastAsia="宋体" w:hAnsi="宋体" w:cs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22"/>
              </w:rPr>
              <w:t>年</w:t>
            </w:r>
            <w:r>
              <w:rPr>
                <w:rFonts w:ascii="宋体" w:eastAsia="宋体" w:hAnsi="宋体" w:cs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22"/>
              </w:rPr>
              <w:t>月。</w:t>
            </w:r>
          </w:p>
          <w:p w:rsidR="0092333E" w:rsidRDefault="00E75A00">
            <w:pPr>
              <w:overflowPunct w:val="0"/>
              <w:spacing w:line="420" w:lineRule="exact"/>
              <w:ind w:firstLineChars="200" w:firstLine="440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符合国家规定的医疗保险的视同缴费年限为</w:t>
            </w:r>
            <w:r>
              <w:rPr>
                <w:rFonts w:ascii="宋体" w:eastAsia="宋体" w:hAnsi="宋体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sz w:val="22"/>
              </w:rPr>
              <w:t>年</w:t>
            </w:r>
            <w:r>
              <w:rPr>
                <w:rFonts w:ascii="宋体" w:eastAsia="宋体" w:hAnsi="宋体" w:cs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22"/>
              </w:rPr>
              <w:t>月，医疗保险累计缴费期限为</w:t>
            </w:r>
            <w:r>
              <w:rPr>
                <w:rFonts w:ascii="宋体" w:eastAsia="宋体" w:hAnsi="宋体" w:cs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22"/>
              </w:rPr>
              <w:t>年</w:t>
            </w:r>
            <w:r>
              <w:rPr>
                <w:rFonts w:ascii="宋体" w:eastAsia="宋体" w:hAnsi="宋体" w:cs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22"/>
              </w:rPr>
              <w:t>月。</w:t>
            </w:r>
          </w:p>
          <w:p w:rsidR="0092333E" w:rsidRDefault="00E75A00">
            <w:pPr>
              <w:overflowPunct w:val="0"/>
              <w:spacing w:line="420" w:lineRule="exact"/>
              <w:ind w:firstLineChars="200" w:firstLine="440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 xml:space="preserve">  </w:t>
            </w:r>
          </w:p>
        </w:tc>
      </w:tr>
      <w:tr w:rsidR="0092333E">
        <w:trPr>
          <w:gridAfter w:val="1"/>
          <w:wAfter w:w="567" w:type="dxa"/>
          <w:trHeight w:val="136"/>
          <w:jc w:val="center"/>
        </w:trPr>
        <w:tc>
          <w:tcPr>
            <w:tcW w:w="8897" w:type="dxa"/>
            <w:gridSpan w:val="8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92333E" w:rsidRDefault="0092333E">
            <w:pPr>
              <w:overflowPunct w:val="0"/>
              <w:spacing w:line="40" w:lineRule="exact"/>
              <w:ind w:leftChars="100" w:left="210" w:firstLineChars="100" w:firstLine="40"/>
              <w:rPr>
                <w:rFonts w:ascii="宋体" w:eastAsia="宋体" w:hAnsi="宋体" w:cs="Times New Roman"/>
                <w:sz w:val="4"/>
                <w:szCs w:val="4"/>
              </w:rPr>
            </w:pPr>
          </w:p>
        </w:tc>
      </w:tr>
      <w:tr w:rsidR="0092333E">
        <w:trPr>
          <w:gridAfter w:val="1"/>
          <w:wAfter w:w="567" w:type="dxa"/>
          <w:trHeight w:hRule="exact" w:val="494"/>
          <w:jc w:val="center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2333E" w:rsidRDefault="00E75A00">
            <w:pPr>
              <w:overflowPunct w:val="0"/>
              <w:spacing w:line="240" w:lineRule="exact"/>
              <w:jc w:val="center"/>
              <w:rPr>
                <w:rFonts w:ascii="Calibri" w:eastAsia="宋体" w:hAnsi="Calibri" w:cs="Times New Roman"/>
                <w:color w:val="FFFFFF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FFFFFF"/>
                <w:sz w:val="22"/>
              </w:rPr>
              <w:t>认定依据的档案材料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3E" w:rsidRDefault="00E75A00">
            <w:pPr>
              <w:overflowPunct w:val="0"/>
              <w:spacing w:line="520" w:lineRule="exact"/>
              <w:ind w:firstLineChars="50" w:firstLine="110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序号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3E" w:rsidRDefault="00E75A00">
            <w:pPr>
              <w:overflowPunct w:val="0"/>
              <w:spacing w:line="520" w:lineRule="exact"/>
              <w:ind w:firstLineChars="800" w:firstLine="1760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材料名称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3E" w:rsidRDefault="00E75A00">
            <w:pPr>
              <w:overflowPunct w:val="0"/>
              <w:spacing w:line="520" w:lineRule="exact"/>
              <w:ind w:rightChars="-100" w:right="-210" w:firstLineChars="150" w:firstLine="330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件数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3E" w:rsidRDefault="00E75A00">
            <w:pPr>
              <w:overflowPunct w:val="0"/>
              <w:spacing w:line="520" w:lineRule="exact"/>
              <w:ind w:firstLineChars="50" w:firstLine="110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材料原页码</w:t>
            </w:r>
          </w:p>
          <w:p w:rsidR="0092333E" w:rsidRDefault="0092333E">
            <w:pPr>
              <w:overflowPunct w:val="0"/>
              <w:spacing w:line="520" w:lineRule="exact"/>
              <w:ind w:leftChars="-50" w:left="-105" w:rightChars="-50" w:right="-105" w:firstLineChars="200" w:firstLine="440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92333E">
        <w:trPr>
          <w:gridAfter w:val="1"/>
          <w:wAfter w:w="567" w:type="dxa"/>
          <w:trHeight w:val="392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2333E" w:rsidRDefault="0092333E">
            <w:pPr>
              <w:overflowPunct w:val="0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3E" w:rsidRDefault="0092333E">
            <w:pPr>
              <w:overflowPunct w:val="0"/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3E" w:rsidRDefault="0092333E">
            <w:pPr>
              <w:overflowPunct w:val="0"/>
              <w:spacing w:line="5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3E" w:rsidRDefault="0092333E">
            <w:pPr>
              <w:overflowPunct w:val="0"/>
              <w:spacing w:line="540" w:lineRule="exac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3E" w:rsidRDefault="0092333E">
            <w:pPr>
              <w:overflowPunct w:val="0"/>
              <w:spacing w:line="540" w:lineRule="exact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92333E">
        <w:trPr>
          <w:gridAfter w:val="1"/>
          <w:wAfter w:w="567" w:type="dxa"/>
          <w:trHeight w:val="412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2333E" w:rsidRDefault="0092333E">
            <w:pPr>
              <w:overflowPunct w:val="0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3E" w:rsidRDefault="0092333E">
            <w:pPr>
              <w:overflowPunct w:val="0"/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3E" w:rsidRDefault="0092333E">
            <w:pPr>
              <w:overflowPunct w:val="0"/>
              <w:spacing w:line="5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3E" w:rsidRDefault="0092333E">
            <w:pPr>
              <w:overflowPunct w:val="0"/>
              <w:spacing w:line="540" w:lineRule="exac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3E" w:rsidRDefault="0092333E">
            <w:pPr>
              <w:overflowPunct w:val="0"/>
              <w:spacing w:line="540" w:lineRule="exact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92333E">
        <w:trPr>
          <w:gridAfter w:val="1"/>
          <w:wAfter w:w="567" w:type="dxa"/>
          <w:trHeight w:val="419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2333E" w:rsidRDefault="0092333E">
            <w:pPr>
              <w:overflowPunct w:val="0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3E" w:rsidRDefault="0092333E">
            <w:pPr>
              <w:overflowPunct w:val="0"/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3E" w:rsidRDefault="0092333E">
            <w:pPr>
              <w:overflowPunct w:val="0"/>
              <w:spacing w:line="5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3E" w:rsidRDefault="0092333E">
            <w:pPr>
              <w:overflowPunct w:val="0"/>
              <w:spacing w:line="540" w:lineRule="exac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3E" w:rsidRDefault="0092333E">
            <w:pPr>
              <w:overflowPunct w:val="0"/>
              <w:spacing w:line="540" w:lineRule="exact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92333E">
        <w:trPr>
          <w:gridAfter w:val="1"/>
          <w:wAfter w:w="567" w:type="dxa"/>
          <w:trHeight w:val="425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2333E" w:rsidRDefault="0092333E">
            <w:pPr>
              <w:overflowPunct w:val="0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3E" w:rsidRDefault="0092333E">
            <w:pPr>
              <w:overflowPunct w:val="0"/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3E" w:rsidRDefault="0092333E">
            <w:pPr>
              <w:overflowPunct w:val="0"/>
              <w:spacing w:line="5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3E" w:rsidRDefault="0092333E">
            <w:pPr>
              <w:overflowPunct w:val="0"/>
              <w:spacing w:line="540" w:lineRule="exac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3E" w:rsidRDefault="0092333E">
            <w:pPr>
              <w:overflowPunct w:val="0"/>
              <w:spacing w:line="540" w:lineRule="exact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92333E">
        <w:trPr>
          <w:gridAfter w:val="1"/>
          <w:wAfter w:w="567" w:type="dxa"/>
          <w:trHeight w:val="425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2333E" w:rsidRDefault="0092333E">
            <w:pPr>
              <w:overflowPunct w:val="0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3E" w:rsidRDefault="0092333E">
            <w:pPr>
              <w:overflowPunct w:val="0"/>
              <w:spacing w:line="5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3E" w:rsidRDefault="0092333E">
            <w:pPr>
              <w:overflowPunct w:val="0"/>
              <w:spacing w:line="5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3E" w:rsidRDefault="0092333E">
            <w:pPr>
              <w:overflowPunct w:val="0"/>
              <w:spacing w:line="540" w:lineRule="exac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3E" w:rsidRDefault="0092333E">
            <w:pPr>
              <w:overflowPunct w:val="0"/>
              <w:spacing w:line="540" w:lineRule="exact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92333E">
        <w:trPr>
          <w:gridAfter w:val="1"/>
          <w:wAfter w:w="567" w:type="dxa"/>
          <w:trHeight w:val="156"/>
          <w:jc w:val="center"/>
        </w:trPr>
        <w:tc>
          <w:tcPr>
            <w:tcW w:w="8897" w:type="dxa"/>
            <w:gridSpan w:val="8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2333E" w:rsidRDefault="0092333E">
            <w:pPr>
              <w:overflowPunct w:val="0"/>
              <w:spacing w:line="40" w:lineRule="exact"/>
              <w:rPr>
                <w:rFonts w:ascii="Calibri" w:eastAsia="宋体" w:hAnsi="Calibri" w:cs="Times New Roman"/>
                <w:sz w:val="4"/>
                <w:szCs w:val="4"/>
              </w:rPr>
            </w:pPr>
          </w:p>
        </w:tc>
      </w:tr>
      <w:tr w:rsidR="0092333E">
        <w:trPr>
          <w:gridAfter w:val="1"/>
          <w:wAfter w:w="567" w:type="dxa"/>
          <w:trHeight w:val="2338"/>
          <w:jc w:val="center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:rsidR="0092333E" w:rsidRDefault="00E75A00">
            <w:pPr>
              <w:overflowPunct w:val="0"/>
              <w:spacing w:line="240" w:lineRule="exact"/>
              <w:rPr>
                <w:rFonts w:ascii="Calibri" w:eastAsia="宋体" w:hAnsi="Calibri" w:cs="Times New Roman"/>
                <w:color w:val="FFFFFF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FFFFFF"/>
                <w:sz w:val="22"/>
              </w:rPr>
              <w:t>认定部门</w:t>
            </w:r>
          </w:p>
        </w:tc>
        <w:tc>
          <w:tcPr>
            <w:tcW w:w="2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333E" w:rsidRDefault="0092333E">
            <w:pPr>
              <w:overflowPunct w:val="0"/>
              <w:spacing w:line="400" w:lineRule="exact"/>
              <w:rPr>
                <w:rFonts w:ascii="宋体" w:eastAsia="宋体" w:hAnsi="宋体" w:cs="Times New Roman"/>
                <w:sz w:val="22"/>
              </w:rPr>
            </w:pPr>
          </w:p>
          <w:p w:rsidR="0092333E" w:rsidRDefault="0092333E">
            <w:pPr>
              <w:overflowPunct w:val="0"/>
              <w:spacing w:line="400" w:lineRule="exact"/>
              <w:rPr>
                <w:rFonts w:ascii="宋体" w:eastAsia="宋体" w:hAnsi="宋体" w:cs="Times New Roman"/>
                <w:sz w:val="22"/>
              </w:rPr>
            </w:pPr>
          </w:p>
          <w:p w:rsidR="0092333E" w:rsidRDefault="00E75A00">
            <w:pPr>
              <w:overflowPunct w:val="0"/>
              <w:spacing w:line="400" w:lineRule="exact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失业保险部门（章）</w:t>
            </w:r>
          </w:p>
          <w:p w:rsidR="0092333E" w:rsidRDefault="00E75A00">
            <w:pPr>
              <w:overflowPunct w:val="0"/>
              <w:spacing w:line="400" w:lineRule="exact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 xml:space="preserve">经办人 ：             </w:t>
            </w:r>
          </w:p>
          <w:p w:rsidR="0092333E" w:rsidRDefault="00E75A00">
            <w:pPr>
              <w:overflowPunct w:val="0"/>
              <w:spacing w:line="400" w:lineRule="exact"/>
              <w:ind w:firstLineChars="550" w:firstLine="1210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年  月  日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333E" w:rsidRDefault="0092333E">
            <w:pPr>
              <w:overflowPunct w:val="0"/>
              <w:spacing w:line="400" w:lineRule="exact"/>
              <w:rPr>
                <w:rFonts w:ascii="宋体" w:eastAsia="宋体" w:hAnsi="宋体" w:cs="Times New Roman"/>
                <w:sz w:val="22"/>
              </w:rPr>
            </w:pPr>
          </w:p>
          <w:p w:rsidR="0092333E" w:rsidRDefault="0092333E">
            <w:pPr>
              <w:overflowPunct w:val="0"/>
              <w:spacing w:line="400" w:lineRule="exact"/>
              <w:rPr>
                <w:rFonts w:ascii="宋体" w:eastAsia="宋体" w:hAnsi="宋体" w:cs="Times New Roman"/>
                <w:sz w:val="22"/>
              </w:rPr>
            </w:pPr>
          </w:p>
          <w:p w:rsidR="0092333E" w:rsidRDefault="00E75A00">
            <w:pPr>
              <w:overflowPunct w:val="0"/>
              <w:spacing w:line="400" w:lineRule="exact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养老保险部门（章）</w:t>
            </w:r>
          </w:p>
          <w:p w:rsidR="0092333E" w:rsidRDefault="00E75A00">
            <w:pPr>
              <w:overflowPunct w:val="0"/>
              <w:spacing w:line="400" w:lineRule="exact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经办人 ：</w:t>
            </w:r>
          </w:p>
          <w:p w:rsidR="0092333E" w:rsidRDefault="00E75A00">
            <w:pPr>
              <w:overflowPunct w:val="0"/>
              <w:spacing w:line="400" w:lineRule="exact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 xml:space="preserve">              年  月  日</w:t>
            </w:r>
          </w:p>
        </w:tc>
        <w:tc>
          <w:tcPr>
            <w:tcW w:w="2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333E" w:rsidRDefault="0092333E">
            <w:pPr>
              <w:overflowPunct w:val="0"/>
              <w:spacing w:line="400" w:lineRule="exact"/>
              <w:rPr>
                <w:rFonts w:ascii="宋体" w:eastAsia="宋体" w:hAnsi="宋体" w:cs="Times New Roman"/>
                <w:sz w:val="22"/>
                <w:highlight w:val="yellow"/>
              </w:rPr>
            </w:pPr>
          </w:p>
          <w:p w:rsidR="0092333E" w:rsidRDefault="0092333E">
            <w:pPr>
              <w:overflowPunct w:val="0"/>
              <w:spacing w:line="400" w:lineRule="exact"/>
              <w:rPr>
                <w:rFonts w:ascii="宋体" w:eastAsia="宋体" w:hAnsi="宋体" w:cs="Times New Roman"/>
                <w:sz w:val="22"/>
                <w:highlight w:val="yellow"/>
              </w:rPr>
            </w:pPr>
          </w:p>
          <w:p w:rsidR="0092333E" w:rsidRDefault="00E75A00">
            <w:pPr>
              <w:overflowPunct w:val="0"/>
              <w:spacing w:line="400" w:lineRule="exact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医疗保障部门（章）</w:t>
            </w:r>
          </w:p>
          <w:p w:rsidR="0092333E" w:rsidRDefault="00E75A00">
            <w:pPr>
              <w:overflowPunct w:val="0"/>
              <w:spacing w:line="400" w:lineRule="exact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 xml:space="preserve">经办人：               </w:t>
            </w:r>
          </w:p>
          <w:p w:rsidR="0092333E" w:rsidRDefault="00E75A00">
            <w:pPr>
              <w:overflowPunct w:val="0"/>
              <w:spacing w:line="400" w:lineRule="exact"/>
              <w:ind w:firstLineChars="700" w:firstLine="1540"/>
              <w:rPr>
                <w:rFonts w:ascii="宋体" w:eastAsia="宋体" w:hAnsi="宋体" w:cs="Times New Roman"/>
                <w:sz w:val="22"/>
                <w:highlight w:val="yellow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年  月  日</w:t>
            </w:r>
          </w:p>
        </w:tc>
      </w:tr>
      <w:tr w:rsidR="0092333E">
        <w:trPr>
          <w:gridAfter w:val="1"/>
          <w:wAfter w:w="567" w:type="dxa"/>
          <w:trHeight w:val="256"/>
          <w:jc w:val="center"/>
        </w:trPr>
        <w:tc>
          <w:tcPr>
            <w:tcW w:w="8897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2333E" w:rsidRDefault="0092333E">
            <w:pPr>
              <w:overflowPunct w:val="0"/>
              <w:spacing w:line="20" w:lineRule="exact"/>
              <w:rPr>
                <w:rFonts w:ascii="宋体" w:eastAsia="宋体" w:hAnsi="宋体" w:cs="Times New Roman"/>
                <w:sz w:val="4"/>
                <w:szCs w:val="4"/>
              </w:rPr>
            </w:pPr>
          </w:p>
          <w:p w:rsidR="0092333E" w:rsidRDefault="0092333E">
            <w:pPr>
              <w:spacing w:line="20" w:lineRule="atLeast"/>
              <w:rPr>
                <w:rFonts w:ascii="宋体" w:eastAsia="宋体" w:hAnsi="宋体" w:cs="Times New Roman"/>
                <w:sz w:val="4"/>
                <w:szCs w:val="4"/>
              </w:rPr>
            </w:pPr>
          </w:p>
        </w:tc>
      </w:tr>
      <w:tr w:rsidR="0092333E">
        <w:trPr>
          <w:gridAfter w:val="1"/>
          <w:wAfter w:w="567" w:type="dxa"/>
          <w:trHeight w:hRule="exact" w:val="1555"/>
          <w:jc w:val="center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:rsidR="0092333E" w:rsidRDefault="00E75A00">
            <w:pPr>
              <w:overflowPunct w:val="0"/>
              <w:spacing w:line="240" w:lineRule="exact"/>
              <w:rPr>
                <w:rFonts w:ascii="Calibri" w:eastAsia="宋体" w:hAnsi="Calibri" w:cs="Times New Roman"/>
                <w:color w:val="FFFFFF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FFFFFF"/>
                <w:sz w:val="22"/>
              </w:rPr>
              <w:t>确认签字</w:t>
            </w:r>
          </w:p>
        </w:tc>
        <w:tc>
          <w:tcPr>
            <w:tcW w:w="84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33E" w:rsidRDefault="00E75A00">
            <w:pPr>
              <w:overflowPunct w:val="0"/>
              <w:spacing w:line="380" w:lineRule="exact"/>
              <w:ind w:leftChars="113" w:left="237" w:firstLineChars="100" w:firstLine="220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本人</w:t>
            </w:r>
            <w:r>
              <w:rPr>
                <w:rFonts w:ascii="宋体" w:eastAsia="宋体" w:hAnsi="宋体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sz w:val="22"/>
              </w:rPr>
              <w:t>（身份证号：</w:t>
            </w:r>
            <w:r>
              <w:rPr>
                <w:rFonts w:ascii="宋体" w:eastAsia="宋体" w:hAnsi="宋体" w:cs="Times New Roman" w:hint="eastAsia"/>
                <w:sz w:val="22"/>
                <w:u w:val="single"/>
              </w:rPr>
              <w:t xml:space="preserve">                   </w:t>
            </w:r>
            <w:r>
              <w:rPr>
                <w:rFonts w:ascii="宋体" w:eastAsia="宋体" w:hAnsi="宋体" w:cs="Times New Roman" w:hint="eastAsia"/>
                <w:sz w:val="22"/>
              </w:rPr>
              <w:t>）已知晓并认可《社会保险视同缴</w:t>
            </w:r>
          </w:p>
          <w:p w:rsidR="0092333E" w:rsidRDefault="00E75A00">
            <w:pPr>
              <w:overflowPunct w:val="0"/>
              <w:spacing w:line="380" w:lineRule="exact"/>
              <w:rPr>
                <w:rFonts w:ascii="宋体" w:eastAsia="宋体" w:hAnsi="宋体" w:cs="Times New Roman"/>
                <w:sz w:val="22"/>
                <w:u w:val="single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费情况认定书》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，现同意将本人档案转入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u w:val="single"/>
              </w:rPr>
              <w:t xml:space="preserve">             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（档案部门） 管理。（此联放入本人档案）</w:t>
            </w:r>
          </w:p>
          <w:p w:rsidR="0092333E" w:rsidRDefault="00E75A00">
            <w:pPr>
              <w:overflowPunct w:val="0"/>
              <w:spacing w:line="380" w:lineRule="exact"/>
              <w:ind w:firstLineChars="200" w:firstLine="440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签字：                                                 年   月   日 </w:t>
            </w:r>
            <w:r>
              <w:rPr>
                <w:rFonts w:ascii="宋体" w:eastAsia="宋体" w:hAnsi="宋体" w:cs="Times New Roman" w:hint="eastAsia"/>
                <w:sz w:val="22"/>
              </w:rPr>
              <w:t xml:space="preserve">                            </w:t>
            </w:r>
          </w:p>
          <w:p w:rsidR="0092333E" w:rsidRDefault="0092333E">
            <w:pPr>
              <w:overflowPunct w:val="0"/>
              <w:spacing w:line="560" w:lineRule="exact"/>
              <w:ind w:firstLineChars="1900" w:firstLine="4180"/>
              <w:textAlignment w:val="center"/>
              <w:rPr>
                <w:rFonts w:ascii="宋体" w:eastAsia="宋体" w:hAnsi="宋体" w:cs="Times New Roman"/>
                <w:sz w:val="22"/>
              </w:rPr>
            </w:pPr>
          </w:p>
        </w:tc>
      </w:tr>
    </w:tbl>
    <w:p w:rsidR="0092333E" w:rsidRDefault="0092333E">
      <w:pPr>
        <w:overflowPunct w:val="0"/>
        <w:spacing w:line="20" w:lineRule="exact"/>
        <w:rPr>
          <w:rFonts w:ascii="仿宋_GB2312" w:eastAsia="仿宋_GB2312" w:hAnsi="黑体"/>
          <w:sz w:val="32"/>
          <w:szCs w:val="32"/>
        </w:rPr>
      </w:pPr>
    </w:p>
    <w:p w:rsidR="0092333E" w:rsidRDefault="0092333E">
      <w:pPr>
        <w:overflowPunct w:val="0"/>
        <w:spacing w:line="20" w:lineRule="exact"/>
        <w:jc w:val="left"/>
        <w:textAlignment w:val="center"/>
        <w:rPr>
          <w:rFonts w:ascii="黑体" w:eastAsia="黑体" w:hAnsi="黑体" w:cs="仿宋_GB2312"/>
          <w:color w:val="000000"/>
          <w:sz w:val="32"/>
          <w:szCs w:val="32"/>
        </w:rPr>
      </w:pPr>
    </w:p>
    <w:sectPr w:rsidR="0092333E" w:rsidSect="00D012A9">
      <w:footerReference w:type="default" r:id="rId7"/>
      <w:pgSz w:w="11906" w:h="16838"/>
      <w:pgMar w:top="1814" w:right="1474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542" w:rsidRDefault="000B3542">
      <w:r>
        <w:separator/>
      </w:r>
    </w:p>
  </w:endnote>
  <w:endnote w:type="continuationSeparator" w:id="0">
    <w:p w:rsidR="000B3542" w:rsidRDefault="000B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33E" w:rsidRDefault="00E75A00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578129106"/>
                          </w:sdtPr>
                          <w:sdtEndPr/>
                          <w:sdtContent>
                            <w:p w:rsidR="0092333E" w:rsidRDefault="00E75A00">
                              <w:pPr>
                                <w:pStyle w:val="a5"/>
                                <w:jc w:val="center"/>
                              </w:pP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653B2" w:rsidRPr="00F653B2">
                                <w:rPr>
                                  <w:rFonts w:asciiTheme="minorEastAsia" w:hAnsiTheme="minorEastAsia" w:cs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F653B2">
                                <w:rPr>
                                  <w:rFonts w:asciiTheme="minorEastAsia" w:hAnsiTheme="minorEastAsia" w:cstheme="minorEastAsia"/>
                                  <w:noProof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92333E" w:rsidRDefault="0092333E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sdt>
                    <w:sdtPr>
                      <w:id w:val="-1578129106"/>
                    </w:sdtPr>
                    <w:sdtEndPr/>
                    <w:sdtContent>
                      <w:p w:rsidR="0092333E" w:rsidRDefault="00E75A00">
                        <w:pPr>
                          <w:pStyle w:val="a5"/>
                          <w:jc w:val="center"/>
                        </w:pP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F653B2" w:rsidRPr="00F653B2">
                          <w:rPr>
                            <w:rFonts w:asciiTheme="minorEastAsia" w:hAnsiTheme="minorEastAsia" w:cstheme="minorEastAsia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F653B2">
                          <w:rPr>
                            <w:rFonts w:asciiTheme="minorEastAsia" w:hAnsiTheme="minorEastAsia" w:cstheme="minorEastAsia"/>
                            <w:noProof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92333E" w:rsidRDefault="0092333E"/>
                </w:txbxContent>
              </v:textbox>
              <w10:wrap anchorx="margin"/>
            </v:shape>
          </w:pict>
        </mc:Fallback>
      </mc:AlternateContent>
    </w:r>
  </w:p>
  <w:p w:rsidR="0092333E" w:rsidRDefault="009233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542" w:rsidRDefault="000B3542">
      <w:r>
        <w:separator/>
      </w:r>
    </w:p>
  </w:footnote>
  <w:footnote w:type="continuationSeparator" w:id="0">
    <w:p w:rsidR="000B3542" w:rsidRDefault="000B3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D2"/>
    <w:rsid w:val="83EBC182"/>
    <w:rsid w:val="B96BBA43"/>
    <w:rsid w:val="BF55D311"/>
    <w:rsid w:val="F9FF1B36"/>
    <w:rsid w:val="FFEF5FA3"/>
    <w:rsid w:val="00006DD5"/>
    <w:rsid w:val="00007366"/>
    <w:rsid w:val="0000769A"/>
    <w:rsid w:val="00012365"/>
    <w:rsid w:val="00012D62"/>
    <w:rsid w:val="00013811"/>
    <w:rsid w:val="000143AE"/>
    <w:rsid w:val="00016523"/>
    <w:rsid w:val="000166C5"/>
    <w:rsid w:val="00017D71"/>
    <w:rsid w:val="00021D72"/>
    <w:rsid w:val="00023D1D"/>
    <w:rsid w:val="00025DDB"/>
    <w:rsid w:val="0003291F"/>
    <w:rsid w:val="00036DAE"/>
    <w:rsid w:val="000375AF"/>
    <w:rsid w:val="00042A0F"/>
    <w:rsid w:val="00042CD9"/>
    <w:rsid w:val="00044EBB"/>
    <w:rsid w:val="00045D0A"/>
    <w:rsid w:val="0004742D"/>
    <w:rsid w:val="00051B11"/>
    <w:rsid w:val="00052B96"/>
    <w:rsid w:val="000560DC"/>
    <w:rsid w:val="00056240"/>
    <w:rsid w:val="00056729"/>
    <w:rsid w:val="00056DEB"/>
    <w:rsid w:val="00062A31"/>
    <w:rsid w:val="000633FF"/>
    <w:rsid w:val="00064EC2"/>
    <w:rsid w:val="0006509B"/>
    <w:rsid w:val="000651DD"/>
    <w:rsid w:val="00067B98"/>
    <w:rsid w:val="00067BBA"/>
    <w:rsid w:val="00070E93"/>
    <w:rsid w:val="00073294"/>
    <w:rsid w:val="00076C13"/>
    <w:rsid w:val="0008037A"/>
    <w:rsid w:val="0008163C"/>
    <w:rsid w:val="000821FF"/>
    <w:rsid w:val="00082305"/>
    <w:rsid w:val="0008301C"/>
    <w:rsid w:val="000849C8"/>
    <w:rsid w:val="00091E3A"/>
    <w:rsid w:val="000920A2"/>
    <w:rsid w:val="000920BB"/>
    <w:rsid w:val="00092FA8"/>
    <w:rsid w:val="00093C82"/>
    <w:rsid w:val="000A2EAB"/>
    <w:rsid w:val="000B1C0C"/>
    <w:rsid w:val="000B3542"/>
    <w:rsid w:val="000B58F1"/>
    <w:rsid w:val="000B5E71"/>
    <w:rsid w:val="000B760D"/>
    <w:rsid w:val="000C05B6"/>
    <w:rsid w:val="000C42D7"/>
    <w:rsid w:val="000C431F"/>
    <w:rsid w:val="000C7D5D"/>
    <w:rsid w:val="000D10D7"/>
    <w:rsid w:val="000D15C1"/>
    <w:rsid w:val="000D1E56"/>
    <w:rsid w:val="000D246B"/>
    <w:rsid w:val="000D355B"/>
    <w:rsid w:val="000E2BF1"/>
    <w:rsid w:val="000E2EA5"/>
    <w:rsid w:val="000E3A4F"/>
    <w:rsid w:val="000E5A71"/>
    <w:rsid w:val="000F0C6A"/>
    <w:rsid w:val="000F10FF"/>
    <w:rsid w:val="000F3385"/>
    <w:rsid w:val="000F380D"/>
    <w:rsid w:val="000F3A0A"/>
    <w:rsid w:val="000F795F"/>
    <w:rsid w:val="0010084F"/>
    <w:rsid w:val="001020A8"/>
    <w:rsid w:val="00102E42"/>
    <w:rsid w:val="00103E88"/>
    <w:rsid w:val="00104658"/>
    <w:rsid w:val="00105BF2"/>
    <w:rsid w:val="00107CF5"/>
    <w:rsid w:val="00111370"/>
    <w:rsid w:val="001115BD"/>
    <w:rsid w:val="0011542C"/>
    <w:rsid w:val="00115CD1"/>
    <w:rsid w:val="00116842"/>
    <w:rsid w:val="00116921"/>
    <w:rsid w:val="00116BF7"/>
    <w:rsid w:val="00121587"/>
    <w:rsid w:val="001225D5"/>
    <w:rsid w:val="001311BC"/>
    <w:rsid w:val="00131BBA"/>
    <w:rsid w:val="00133F29"/>
    <w:rsid w:val="001364BC"/>
    <w:rsid w:val="00136B24"/>
    <w:rsid w:val="00137BF6"/>
    <w:rsid w:val="0015460F"/>
    <w:rsid w:val="001607E6"/>
    <w:rsid w:val="00164AE0"/>
    <w:rsid w:val="00170688"/>
    <w:rsid w:val="00174818"/>
    <w:rsid w:val="00174B02"/>
    <w:rsid w:val="00174FE8"/>
    <w:rsid w:val="00176A72"/>
    <w:rsid w:val="00176D02"/>
    <w:rsid w:val="001852B1"/>
    <w:rsid w:val="0018747F"/>
    <w:rsid w:val="00190554"/>
    <w:rsid w:val="00190EE5"/>
    <w:rsid w:val="001917F0"/>
    <w:rsid w:val="00193D65"/>
    <w:rsid w:val="0019576E"/>
    <w:rsid w:val="00195C45"/>
    <w:rsid w:val="001A54AA"/>
    <w:rsid w:val="001A70BD"/>
    <w:rsid w:val="001B1BB0"/>
    <w:rsid w:val="001B3088"/>
    <w:rsid w:val="001B4EBB"/>
    <w:rsid w:val="001B58E7"/>
    <w:rsid w:val="001B5C69"/>
    <w:rsid w:val="001B73B7"/>
    <w:rsid w:val="001C0180"/>
    <w:rsid w:val="001C2C1C"/>
    <w:rsid w:val="001C34A0"/>
    <w:rsid w:val="001C3C15"/>
    <w:rsid w:val="001C4415"/>
    <w:rsid w:val="001C5B04"/>
    <w:rsid w:val="001D04EC"/>
    <w:rsid w:val="001D5437"/>
    <w:rsid w:val="001D71CB"/>
    <w:rsid w:val="001D7809"/>
    <w:rsid w:val="001E0954"/>
    <w:rsid w:val="001E11C4"/>
    <w:rsid w:val="001E29BF"/>
    <w:rsid w:val="001E55C4"/>
    <w:rsid w:val="001E72F4"/>
    <w:rsid w:val="001F25E5"/>
    <w:rsid w:val="001F7552"/>
    <w:rsid w:val="00201CA2"/>
    <w:rsid w:val="0020296C"/>
    <w:rsid w:val="00202A8B"/>
    <w:rsid w:val="00202DCD"/>
    <w:rsid w:val="002036CA"/>
    <w:rsid w:val="002063E0"/>
    <w:rsid w:val="00206637"/>
    <w:rsid w:val="00207217"/>
    <w:rsid w:val="00213145"/>
    <w:rsid w:val="002161BE"/>
    <w:rsid w:val="00222C20"/>
    <w:rsid w:val="00223C47"/>
    <w:rsid w:val="0022528A"/>
    <w:rsid w:val="00225BAC"/>
    <w:rsid w:val="00230FC7"/>
    <w:rsid w:val="00234CA8"/>
    <w:rsid w:val="0023534A"/>
    <w:rsid w:val="00235C88"/>
    <w:rsid w:val="00235D45"/>
    <w:rsid w:val="00235F66"/>
    <w:rsid w:val="002374FF"/>
    <w:rsid w:val="002401B1"/>
    <w:rsid w:val="00242636"/>
    <w:rsid w:val="002437C9"/>
    <w:rsid w:val="00243979"/>
    <w:rsid w:val="00244CEC"/>
    <w:rsid w:val="00244F40"/>
    <w:rsid w:val="00245968"/>
    <w:rsid w:val="00245992"/>
    <w:rsid w:val="00245CCF"/>
    <w:rsid w:val="00250139"/>
    <w:rsid w:val="002519D4"/>
    <w:rsid w:val="00253B68"/>
    <w:rsid w:val="00256E5A"/>
    <w:rsid w:val="00260129"/>
    <w:rsid w:val="00260227"/>
    <w:rsid w:val="00260824"/>
    <w:rsid w:val="0026269B"/>
    <w:rsid w:val="00262B48"/>
    <w:rsid w:val="002635F6"/>
    <w:rsid w:val="002652E4"/>
    <w:rsid w:val="00267F61"/>
    <w:rsid w:val="0027209C"/>
    <w:rsid w:val="002726DA"/>
    <w:rsid w:val="002760F3"/>
    <w:rsid w:val="00277E42"/>
    <w:rsid w:val="00280186"/>
    <w:rsid w:val="00281D2E"/>
    <w:rsid w:val="002833EA"/>
    <w:rsid w:val="002876E6"/>
    <w:rsid w:val="00287F01"/>
    <w:rsid w:val="00290041"/>
    <w:rsid w:val="0029113E"/>
    <w:rsid w:val="00291521"/>
    <w:rsid w:val="00292619"/>
    <w:rsid w:val="00293B30"/>
    <w:rsid w:val="002944DB"/>
    <w:rsid w:val="002958D1"/>
    <w:rsid w:val="002A0FE0"/>
    <w:rsid w:val="002A1176"/>
    <w:rsid w:val="002A16B8"/>
    <w:rsid w:val="002A19EB"/>
    <w:rsid w:val="002A1D99"/>
    <w:rsid w:val="002A38D3"/>
    <w:rsid w:val="002A57D4"/>
    <w:rsid w:val="002A66BD"/>
    <w:rsid w:val="002A76EE"/>
    <w:rsid w:val="002B03AD"/>
    <w:rsid w:val="002B159B"/>
    <w:rsid w:val="002B1844"/>
    <w:rsid w:val="002C0733"/>
    <w:rsid w:val="002C113B"/>
    <w:rsid w:val="002C12C5"/>
    <w:rsid w:val="002C34CF"/>
    <w:rsid w:val="002C76BB"/>
    <w:rsid w:val="002D0E83"/>
    <w:rsid w:val="002D19F3"/>
    <w:rsid w:val="002D3E9E"/>
    <w:rsid w:val="002D5B31"/>
    <w:rsid w:val="002D680B"/>
    <w:rsid w:val="002D6A59"/>
    <w:rsid w:val="002D6C9A"/>
    <w:rsid w:val="002E0267"/>
    <w:rsid w:val="002E398E"/>
    <w:rsid w:val="002E6C76"/>
    <w:rsid w:val="002F11D6"/>
    <w:rsid w:val="002F4864"/>
    <w:rsid w:val="00300C85"/>
    <w:rsid w:val="00303143"/>
    <w:rsid w:val="00303391"/>
    <w:rsid w:val="00303BED"/>
    <w:rsid w:val="00305BA2"/>
    <w:rsid w:val="00311960"/>
    <w:rsid w:val="003138B6"/>
    <w:rsid w:val="00317C1C"/>
    <w:rsid w:val="0032300D"/>
    <w:rsid w:val="003234C9"/>
    <w:rsid w:val="0032735B"/>
    <w:rsid w:val="00327694"/>
    <w:rsid w:val="0033056A"/>
    <w:rsid w:val="00335B9C"/>
    <w:rsid w:val="00336130"/>
    <w:rsid w:val="003404FA"/>
    <w:rsid w:val="00340FE1"/>
    <w:rsid w:val="003445AA"/>
    <w:rsid w:val="0034667E"/>
    <w:rsid w:val="00351C1F"/>
    <w:rsid w:val="0035360A"/>
    <w:rsid w:val="00355473"/>
    <w:rsid w:val="00356DFE"/>
    <w:rsid w:val="00357B3C"/>
    <w:rsid w:val="00362895"/>
    <w:rsid w:val="0036524E"/>
    <w:rsid w:val="00371105"/>
    <w:rsid w:val="00371772"/>
    <w:rsid w:val="0037483D"/>
    <w:rsid w:val="00375AFE"/>
    <w:rsid w:val="00383DFC"/>
    <w:rsid w:val="00384882"/>
    <w:rsid w:val="00386D31"/>
    <w:rsid w:val="00391443"/>
    <w:rsid w:val="00395E14"/>
    <w:rsid w:val="003A230B"/>
    <w:rsid w:val="003A659F"/>
    <w:rsid w:val="003B1116"/>
    <w:rsid w:val="003B3D66"/>
    <w:rsid w:val="003B5245"/>
    <w:rsid w:val="003C151F"/>
    <w:rsid w:val="003C42E9"/>
    <w:rsid w:val="003C5CBC"/>
    <w:rsid w:val="003C67A8"/>
    <w:rsid w:val="003D7B94"/>
    <w:rsid w:val="003E68B8"/>
    <w:rsid w:val="004006AD"/>
    <w:rsid w:val="00402D51"/>
    <w:rsid w:val="00402D75"/>
    <w:rsid w:val="00403B5B"/>
    <w:rsid w:val="00411308"/>
    <w:rsid w:val="004121F9"/>
    <w:rsid w:val="004160D2"/>
    <w:rsid w:val="00420DB4"/>
    <w:rsid w:val="0042340F"/>
    <w:rsid w:val="004237F2"/>
    <w:rsid w:val="004251FE"/>
    <w:rsid w:val="00425C54"/>
    <w:rsid w:val="00427FFB"/>
    <w:rsid w:val="0043315F"/>
    <w:rsid w:val="00435565"/>
    <w:rsid w:val="00435936"/>
    <w:rsid w:val="004402A1"/>
    <w:rsid w:val="00442CBA"/>
    <w:rsid w:val="00442D27"/>
    <w:rsid w:val="00443BA5"/>
    <w:rsid w:val="00444C3B"/>
    <w:rsid w:val="004458D1"/>
    <w:rsid w:val="00452F67"/>
    <w:rsid w:val="00453266"/>
    <w:rsid w:val="00454902"/>
    <w:rsid w:val="004557F3"/>
    <w:rsid w:val="0046227A"/>
    <w:rsid w:val="00464A7E"/>
    <w:rsid w:val="00464E04"/>
    <w:rsid w:val="00465C6A"/>
    <w:rsid w:val="00466215"/>
    <w:rsid w:val="00472F8E"/>
    <w:rsid w:val="004764CC"/>
    <w:rsid w:val="00477D1A"/>
    <w:rsid w:val="00480FD8"/>
    <w:rsid w:val="00484A1E"/>
    <w:rsid w:val="0048528E"/>
    <w:rsid w:val="004852DA"/>
    <w:rsid w:val="00486077"/>
    <w:rsid w:val="004916C0"/>
    <w:rsid w:val="00493101"/>
    <w:rsid w:val="00494DC2"/>
    <w:rsid w:val="00497F54"/>
    <w:rsid w:val="004A1272"/>
    <w:rsid w:val="004A34EF"/>
    <w:rsid w:val="004A4668"/>
    <w:rsid w:val="004B2B9A"/>
    <w:rsid w:val="004B7190"/>
    <w:rsid w:val="004B737F"/>
    <w:rsid w:val="004C40DB"/>
    <w:rsid w:val="004C4846"/>
    <w:rsid w:val="004D0F7E"/>
    <w:rsid w:val="004D5DFC"/>
    <w:rsid w:val="004D63A6"/>
    <w:rsid w:val="004E043D"/>
    <w:rsid w:val="004E0B2F"/>
    <w:rsid w:val="004E3447"/>
    <w:rsid w:val="004E3FBD"/>
    <w:rsid w:val="004E7714"/>
    <w:rsid w:val="004F1072"/>
    <w:rsid w:val="004F30D6"/>
    <w:rsid w:val="004F4111"/>
    <w:rsid w:val="004F6095"/>
    <w:rsid w:val="004F6812"/>
    <w:rsid w:val="00500242"/>
    <w:rsid w:val="00500CC4"/>
    <w:rsid w:val="005010E5"/>
    <w:rsid w:val="00502688"/>
    <w:rsid w:val="00517A4E"/>
    <w:rsid w:val="00532AD6"/>
    <w:rsid w:val="005338D0"/>
    <w:rsid w:val="00535F56"/>
    <w:rsid w:val="00541F36"/>
    <w:rsid w:val="00544AEF"/>
    <w:rsid w:val="00546147"/>
    <w:rsid w:val="005475EF"/>
    <w:rsid w:val="00547F8C"/>
    <w:rsid w:val="00550352"/>
    <w:rsid w:val="005533FF"/>
    <w:rsid w:val="005553A0"/>
    <w:rsid w:val="00565484"/>
    <w:rsid w:val="00567C47"/>
    <w:rsid w:val="00572368"/>
    <w:rsid w:val="00574EB6"/>
    <w:rsid w:val="00575DE9"/>
    <w:rsid w:val="00577425"/>
    <w:rsid w:val="00583FA4"/>
    <w:rsid w:val="0058466A"/>
    <w:rsid w:val="00590A64"/>
    <w:rsid w:val="005912EB"/>
    <w:rsid w:val="00596774"/>
    <w:rsid w:val="00597CB0"/>
    <w:rsid w:val="00597FAC"/>
    <w:rsid w:val="005A11D7"/>
    <w:rsid w:val="005A21D2"/>
    <w:rsid w:val="005A63EC"/>
    <w:rsid w:val="005A7D3A"/>
    <w:rsid w:val="005B0C86"/>
    <w:rsid w:val="005B15B7"/>
    <w:rsid w:val="005B282A"/>
    <w:rsid w:val="005C0745"/>
    <w:rsid w:val="005C3693"/>
    <w:rsid w:val="005C562A"/>
    <w:rsid w:val="005C5925"/>
    <w:rsid w:val="005C648A"/>
    <w:rsid w:val="005C68AB"/>
    <w:rsid w:val="005D12A1"/>
    <w:rsid w:val="005D1913"/>
    <w:rsid w:val="005D78F7"/>
    <w:rsid w:val="005D7C9F"/>
    <w:rsid w:val="005D7D00"/>
    <w:rsid w:val="005D7E4C"/>
    <w:rsid w:val="005D7F2A"/>
    <w:rsid w:val="005E2DB0"/>
    <w:rsid w:val="005E4D47"/>
    <w:rsid w:val="005F2967"/>
    <w:rsid w:val="00601933"/>
    <w:rsid w:val="00601C46"/>
    <w:rsid w:val="00603378"/>
    <w:rsid w:val="0060476D"/>
    <w:rsid w:val="00612526"/>
    <w:rsid w:val="00615C86"/>
    <w:rsid w:val="00617266"/>
    <w:rsid w:val="00621055"/>
    <w:rsid w:val="00625831"/>
    <w:rsid w:val="00625AED"/>
    <w:rsid w:val="00627CF7"/>
    <w:rsid w:val="0063013E"/>
    <w:rsid w:val="00630C5C"/>
    <w:rsid w:val="006315B4"/>
    <w:rsid w:val="00633135"/>
    <w:rsid w:val="0063423B"/>
    <w:rsid w:val="006345B0"/>
    <w:rsid w:val="00635375"/>
    <w:rsid w:val="006417B4"/>
    <w:rsid w:val="0064235C"/>
    <w:rsid w:val="00642B38"/>
    <w:rsid w:val="00642B61"/>
    <w:rsid w:val="006454CE"/>
    <w:rsid w:val="006459FB"/>
    <w:rsid w:val="0064763E"/>
    <w:rsid w:val="00651618"/>
    <w:rsid w:val="00653744"/>
    <w:rsid w:val="00655C0B"/>
    <w:rsid w:val="00657CF7"/>
    <w:rsid w:val="00663109"/>
    <w:rsid w:val="00665019"/>
    <w:rsid w:val="00665240"/>
    <w:rsid w:val="0067085C"/>
    <w:rsid w:val="00676179"/>
    <w:rsid w:val="00683626"/>
    <w:rsid w:val="00683B78"/>
    <w:rsid w:val="006848A9"/>
    <w:rsid w:val="006866DB"/>
    <w:rsid w:val="0069127B"/>
    <w:rsid w:val="00692078"/>
    <w:rsid w:val="00692EBD"/>
    <w:rsid w:val="00693350"/>
    <w:rsid w:val="006934AD"/>
    <w:rsid w:val="00696798"/>
    <w:rsid w:val="0069768E"/>
    <w:rsid w:val="006978DB"/>
    <w:rsid w:val="006A60DE"/>
    <w:rsid w:val="006B04E4"/>
    <w:rsid w:val="006B2BA6"/>
    <w:rsid w:val="006B34D5"/>
    <w:rsid w:val="006B4245"/>
    <w:rsid w:val="006B4570"/>
    <w:rsid w:val="006B679F"/>
    <w:rsid w:val="006C2D9A"/>
    <w:rsid w:val="006C4E37"/>
    <w:rsid w:val="006D0BC3"/>
    <w:rsid w:val="006D0C3D"/>
    <w:rsid w:val="006D3317"/>
    <w:rsid w:val="006D5BE5"/>
    <w:rsid w:val="006E051B"/>
    <w:rsid w:val="006E5A31"/>
    <w:rsid w:val="006E731B"/>
    <w:rsid w:val="006F0454"/>
    <w:rsid w:val="006F1F0A"/>
    <w:rsid w:val="006F46A1"/>
    <w:rsid w:val="006F6CA0"/>
    <w:rsid w:val="006F714C"/>
    <w:rsid w:val="007010C0"/>
    <w:rsid w:val="00704844"/>
    <w:rsid w:val="00710330"/>
    <w:rsid w:val="00710C9B"/>
    <w:rsid w:val="00713994"/>
    <w:rsid w:val="007157E5"/>
    <w:rsid w:val="007161C8"/>
    <w:rsid w:val="00721080"/>
    <w:rsid w:val="00722645"/>
    <w:rsid w:val="0073366F"/>
    <w:rsid w:val="00734294"/>
    <w:rsid w:val="007342A9"/>
    <w:rsid w:val="00742A2F"/>
    <w:rsid w:val="007438A3"/>
    <w:rsid w:val="00747593"/>
    <w:rsid w:val="00750107"/>
    <w:rsid w:val="0075376A"/>
    <w:rsid w:val="00753A59"/>
    <w:rsid w:val="00754D8C"/>
    <w:rsid w:val="00755A11"/>
    <w:rsid w:val="00755C52"/>
    <w:rsid w:val="007605E7"/>
    <w:rsid w:val="0076390C"/>
    <w:rsid w:val="00771BFC"/>
    <w:rsid w:val="00775326"/>
    <w:rsid w:val="00775B82"/>
    <w:rsid w:val="00776660"/>
    <w:rsid w:val="00777AE3"/>
    <w:rsid w:val="00790D6E"/>
    <w:rsid w:val="00790FE3"/>
    <w:rsid w:val="007A206F"/>
    <w:rsid w:val="007A32ED"/>
    <w:rsid w:val="007A44BF"/>
    <w:rsid w:val="007C1BFA"/>
    <w:rsid w:val="007C3A77"/>
    <w:rsid w:val="007D2E04"/>
    <w:rsid w:val="007E2C70"/>
    <w:rsid w:val="007E6A56"/>
    <w:rsid w:val="007F534E"/>
    <w:rsid w:val="007F63CD"/>
    <w:rsid w:val="007F6510"/>
    <w:rsid w:val="007F72BC"/>
    <w:rsid w:val="007F73D7"/>
    <w:rsid w:val="0080470F"/>
    <w:rsid w:val="008060DE"/>
    <w:rsid w:val="008070DD"/>
    <w:rsid w:val="00810523"/>
    <w:rsid w:val="0081308E"/>
    <w:rsid w:val="00820B4E"/>
    <w:rsid w:val="0082160E"/>
    <w:rsid w:val="0082234D"/>
    <w:rsid w:val="00832365"/>
    <w:rsid w:val="00833207"/>
    <w:rsid w:val="00833CBC"/>
    <w:rsid w:val="008359DD"/>
    <w:rsid w:val="00836722"/>
    <w:rsid w:val="008378BA"/>
    <w:rsid w:val="0084665C"/>
    <w:rsid w:val="008506EE"/>
    <w:rsid w:val="00850BC7"/>
    <w:rsid w:val="008530D2"/>
    <w:rsid w:val="00854A0E"/>
    <w:rsid w:val="00861982"/>
    <w:rsid w:val="008625E4"/>
    <w:rsid w:val="00870DA2"/>
    <w:rsid w:val="0087171C"/>
    <w:rsid w:val="0087311A"/>
    <w:rsid w:val="008738CD"/>
    <w:rsid w:val="0087794B"/>
    <w:rsid w:val="00891312"/>
    <w:rsid w:val="008923FB"/>
    <w:rsid w:val="008924A8"/>
    <w:rsid w:val="00895597"/>
    <w:rsid w:val="008A15F2"/>
    <w:rsid w:val="008A39E8"/>
    <w:rsid w:val="008B6487"/>
    <w:rsid w:val="008B7720"/>
    <w:rsid w:val="008C107E"/>
    <w:rsid w:val="008C2400"/>
    <w:rsid w:val="008C299C"/>
    <w:rsid w:val="008C4C40"/>
    <w:rsid w:val="008D189E"/>
    <w:rsid w:val="008D1F44"/>
    <w:rsid w:val="008D6BFB"/>
    <w:rsid w:val="008E09CC"/>
    <w:rsid w:val="008F42E3"/>
    <w:rsid w:val="008F504B"/>
    <w:rsid w:val="008F78CD"/>
    <w:rsid w:val="008F7CA2"/>
    <w:rsid w:val="0090098C"/>
    <w:rsid w:val="00901BE0"/>
    <w:rsid w:val="00904598"/>
    <w:rsid w:val="00907A3B"/>
    <w:rsid w:val="00913C1F"/>
    <w:rsid w:val="009173FE"/>
    <w:rsid w:val="0092333E"/>
    <w:rsid w:val="00925737"/>
    <w:rsid w:val="009319C1"/>
    <w:rsid w:val="00932A20"/>
    <w:rsid w:val="00935027"/>
    <w:rsid w:val="00936A53"/>
    <w:rsid w:val="00936E79"/>
    <w:rsid w:val="0094048E"/>
    <w:rsid w:val="009428DD"/>
    <w:rsid w:val="009435E6"/>
    <w:rsid w:val="009551A0"/>
    <w:rsid w:val="00957158"/>
    <w:rsid w:val="00957E3A"/>
    <w:rsid w:val="00960241"/>
    <w:rsid w:val="00963D7E"/>
    <w:rsid w:val="009644B3"/>
    <w:rsid w:val="00965203"/>
    <w:rsid w:val="00966CD3"/>
    <w:rsid w:val="00973BA4"/>
    <w:rsid w:val="00975E82"/>
    <w:rsid w:val="00980D16"/>
    <w:rsid w:val="00982C35"/>
    <w:rsid w:val="00985C18"/>
    <w:rsid w:val="00987019"/>
    <w:rsid w:val="00990517"/>
    <w:rsid w:val="00990DBF"/>
    <w:rsid w:val="009A0EE9"/>
    <w:rsid w:val="009A1098"/>
    <w:rsid w:val="009A1548"/>
    <w:rsid w:val="009A1DB4"/>
    <w:rsid w:val="009A1F04"/>
    <w:rsid w:val="009A2396"/>
    <w:rsid w:val="009A300B"/>
    <w:rsid w:val="009A3779"/>
    <w:rsid w:val="009A4BBB"/>
    <w:rsid w:val="009A5DD5"/>
    <w:rsid w:val="009A5F25"/>
    <w:rsid w:val="009A6B65"/>
    <w:rsid w:val="009B2697"/>
    <w:rsid w:val="009B302A"/>
    <w:rsid w:val="009B5CAF"/>
    <w:rsid w:val="009B5FB2"/>
    <w:rsid w:val="009B7A26"/>
    <w:rsid w:val="009B7AFC"/>
    <w:rsid w:val="009C2719"/>
    <w:rsid w:val="009C2907"/>
    <w:rsid w:val="009C4F96"/>
    <w:rsid w:val="009C6C4C"/>
    <w:rsid w:val="009C6FE1"/>
    <w:rsid w:val="009C7CE7"/>
    <w:rsid w:val="009D1572"/>
    <w:rsid w:val="009D256D"/>
    <w:rsid w:val="009D66C1"/>
    <w:rsid w:val="009E34E0"/>
    <w:rsid w:val="009E4D42"/>
    <w:rsid w:val="009E4DFF"/>
    <w:rsid w:val="009F29EF"/>
    <w:rsid w:val="009F5938"/>
    <w:rsid w:val="009F6120"/>
    <w:rsid w:val="009F6D71"/>
    <w:rsid w:val="00A0223C"/>
    <w:rsid w:val="00A03ADF"/>
    <w:rsid w:val="00A04F28"/>
    <w:rsid w:val="00A06C98"/>
    <w:rsid w:val="00A0778D"/>
    <w:rsid w:val="00A1515F"/>
    <w:rsid w:val="00A15AB3"/>
    <w:rsid w:val="00A20C4B"/>
    <w:rsid w:val="00A2440F"/>
    <w:rsid w:val="00A2442F"/>
    <w:rsid w:val="00A24BA3"/>
    <w:rsid w:val="00A31AB5"/>
    <w:rsid w:val="00A31B63"/>
    <w:rsid w:val="00A31C47"/>
    <w:rsid w:val="00A35388"/>
    <w:rsid w:val="00A36BE8"/>
    <w:rsid w:val="00A37A70"/>
    <w:rsid w:val="00A45864"/>
    <w:rsid w:val="00A458F4"/>
    <w:rsid w:val="00A52AE7"/>
    <w:rsid w:val="00A52F91"/>
    <w:rsid w:val="00A54280"/>
    <w:rsid w:val="00A606A9"/>
    <w:rsid w:val="00A60794"/>
    <w:rsid w:val="00A60935"/>
    <w:rsid w:val="00A65C66"/>
    <w:rsid w:val="00A663A5"/>
    <w:rsid w:val="00A70FE1"/>
    <w:rsid w:val="00A7191B"/>
    <w:rsid w:val="00A74E8B"/>
    <w:rsid w:val="00A77CA1"/>
    <w:rsid w:val="00A83723"/>
    <w:rsid w:val="00A909B4"/>
    <w:rsid w:val="00A93B3C"/>
    <w:rsid w:val="00A93FB6"/>
    <w:rsid w:val="00A959FF"/>
    <w:rsid w:val="00AA21C5"/>
    <w:rsid w:val="00AA3EA8"/>
    <w:rsid w:val="00AA5132"/>
    <w:rsid w:val="00AA6123"/>
    <w:rsid w:val="00AA72C7"/>
    <w:rsid w:val="00AB139D"/>
    <w:rsid w:val="00AB519E"/>
    <w:rsid w:val="00AB7D84"/>
    <w:rsid w:val="00AC6FBD"/>
    <w:rsid w:val="00AD0EB5"/>
    <w:rsid w:val="00AD3D1B"/>
    <w:rsid w:val="00AD464C"/>
    <w:rsid w:val="00AE28B6"/>
    <w:rsid w:val="00AF0992"/>
    <w:rsid w:val="00AF1E2E"/>
    <w:rsid w:val="00AF2AE1"/>
    <w:rsid w:val="00AF4E0C"/>
    <w:rsid w:val="00B0062E"/>
    <w:rsid w:val="00B02EAD"/>
    <w:rsid w:val="00B067C7"/>
    <w:rsid w:val="00B114F9"/>
    <w:rsid w:val="00B2393E"/>
    <w:rsid w:val="00B24231"/>
    <w:rsid w:val="00B24F7C"/>
    <w:rsid w:val="00B2643B"/>
    <w:rsid w:val="00B33F16"/>
    <w:rsid w:val="00B34F78"/>
    <w:rsid w:val="00B37EF8"/>
    <w:rsid w:val="00B37F0B"/>
    <w:rsid w:val="00B41B94"/>
    <w:rsid w:val="00B43B21"/>
    <w:rsid w:val="00B45DE4"/>
    <w:rsid w:val="00B5030B"/>
    <w:rsid w:val="00B54B07"/>
    <w:rsid w:val="00B5718D"/>
    <w:rsid w:val="00B60189"/>
    <w:rsid w:val="00B630DB"/>
    <w:rsid w:val="00B63D68"/>
    <w:rsid w:val="00B67EDB"/>
    <w:rsid w:val="00B71272"/>
    <w:rsid w:val="00B71890"/>
    <w:rsid w:val="00B74A92"/>
    <w:rsid w:val="00B753E2"/>
    <w:rsid w:val="00B81673"/>
    <w:rsid w:val="00B81A27"/>
    <w:rsid w:val="00B83218"/>
    <w:rsid w:val="00B84ABD"/>
    <w:rsid w:val="00B864B9"/>
    <w:rsid w:val="00B866AF"/>
    <w:rsid w:val="00B87A8E"/>
    <w:rsid w:val="00B87BBB"/>
    <w:rsid w:val="00B913C0"/>
    <w:rsid w:val="00B941E0"/>
    <w:rsid w:val="00B97F2F"/>
    <w:rsid w:val="00BA1939"/>
    <w:rsid w:val="00BA3314"/>
    <w:rsid w:val="00BA39EC"/>
    <w:rsid w:val="00BA526C"/>
    <w:rsid w:val="00BA5C51"/>
    <w:rsid w:val="00BA63E8"/>
    <w:rsid w:val="00BA6E79"/>
    <w:rsid w:val="00BB141B"/>
    <w:rsid w:val="00BB367E"/>
    <w:rsid w:val="00BB4D24"/>
    <w:rsid w:val="00BC07D2"/>
    <w:rsid w:val="00BC3B70"/>
    <w:rsid w:val="00BC5D09"/>
    <w:rsid w:val="00BD0E0C"/>
    <w:rsid w:val="00BD2A08"/>
    <w:rsid w:val="00BF2990"/>
    <w:rsid w:val="00C00168"/>
    <w:rsid w:val="00C00513"/>
    <w:rsid w:val="00C04DAC"/>
    <w:rsid w:val="00C05D99"/>
    <w:rsid w:val="00C1447B"/>
    <w:rsid w:val="00C175A6"/>
    <w:rsid w:val="00C2330F"/>
    <w:rsid w:val="00C25A05"/>
    <w:rsid w:val="00C31808"/>
    <w:rsid w:val="00C34DB6"/>
    <w:rsid w:val="00C36F18"/>
    <w:rsid w:val="00C371F6"/>
    <w:rsid w:val="00C37508"/>
    <w:rsid w:val="00C402FB"/>
    <w:rsid w:val="00C41F3F"/>
    <w:rsid w:val="00C475F0"/>
    <w:rsid w:val="00C502AB"/>
    <w:rsid w:val="00C50725"/>
    <w:rsid w:val="00C564B2"/>
    <w:rsid w:val="00C57FA1"/>
    <w:rsid w:val="00C6542A"/>
    <w:rsid w:val="00C664D9"/>
    <w:rsid w:val="00C7637C"/>
    <w:rsid w:val="00C77518"/>
    <w:rsid w:val="00C77BB0"/>
    <w:rsid w:val="00C940CD"/>
    <w:rsid w:val="00C94F7F"/>
    <w:rsid w:val="00CA3096"/>
    <w:rsid w:val="00CA4E05"/>
    <w:rsid w:val="00CA63D9"/>
    <w:rsid w:val="00CC06E0"/>
    <w:rsid w:val="00CC102E"/>
    <w:rsid w:val="00CC13C2"/>
    <w:rsid w:val="00CC1A57"/>
    <w:rsid w:val="00CC6A2D"/>
    <w:rsid w:val="00CC72A5"/>
    <w:rsid w:val="00CD0D92"/>
    <w:rsid w:val="00CD4449"/>
    <w:rsid w:val="00CD527E"/>
    <w:rsid w:val="00CD558D"/>
    <w:rsid w:val="00CD5763"/>
    <w:rsid w:val="00CE0402"/>
    <w:rsid w:val="00CE049A"/>
    <w:rsid w:val="00CE0F00"/>
    <w:rsid w:val="00CE3E3F"/>
    <w:rsid w:val="00CF30E8"/>
    <w:rsid w:val="00CF39F3"/>
    <w:rsid w:val="00CF5873"/>
    <w:rsid w:val="00CF5C58"/>
    <w:rsid w:val="00D012A9"/>
    <w:rsid w:val="00D012F0"/>
    <w:rsid w:val="00D07435"/>
    <w:rsid w:val="00D10A6F"/>
    <w:rsid w:val="00D2361D"/>
    <w:rsid w:val="00D25420"/>
    <w:rsid w:val="00D25FBB"/>
    <w:rsid w:val="00D2621E"/>
    <w:rsid w:val="00D30805"/>
    <w:rsid w:val="00D31355"/>
    <w:rsid w:val="00D348A1"/>
    <w:rsid w:val="00D35341"/>
    <w:rsid w:val="00D41761"/>
    <w:rsid w:val="00D42D37"/>
    <w:rsid w:val="00D43320"/>
    <w:rsid w:val="00D448C3"/>
    <w:rsid w:val="00D44B47"/>
    <w:rsid w:val="00D4594B"/>
    <w:rsid w:val="00D47451"/>
    <w:rsid w:val="00D520C4"/>
    <w:rsid w:val="00D56C34"/>
    <w:rsid w:val="00D61252"/>
    <w:rsid w:val="00D65810"/>
    <w:rsid w:val="00D71780"/>
    <w:rsid w:val="00D74E94"/>
    <w:rsid w:val="00D76F73"/>
    <w:rsid w:val="00D80D9F"/>
    <w:rsid w:val="00D819E5"/>
    <w:rsid w:val="00D86AA8"/>
    <w:rsid w:val="00D93A0A"/>
    <w:rsid w:val="00D95385"/>
    <w:rsid w:val="00D96F08"/>
    <w:rsid w:val="00DA0238"/>
    <w:rsid w:val="00DA242C"/>
    <w:rsid w:val="00DA40FF"/>
    <w:rsid w:val="00DA71AA"/>
    <w:rsid w:val="00DB26D0"/>
    <w:rsid w:val="00DB2FE7"/>
    <w:rsid w:val="00DB30D4"/>
    <w:rsid w:val="00DB4AF3"/>
    <w:rsid w:val="00DC0090"/>
    <w:rsid w:val="00DC4E3E"/>
    <w:rsid w:val="00DC5E55"/>
    <w:rsid w:val="00DC62E0"/>
    <w:rsid w:val="00DD10E3"/>
    <w:rsid w:val="00DD1C1D"/>
    <w:rsid w:val="00DD2EE1"/>
    <w:rsid w:val="00DD33E0"/>
    <w:rsid w:val="00DE0058"/>
    <w:rsid w:val="00DE0207"/>
    <w:rsid w:val="00DE4BB8"/>
    <w:rsid w:val="00DE5D35"/>
    <w:rsid w:val="00DE7B74"/>
    <w:rsid w:val="00E057F7"/>
    <w:rsid w:val="00E076B8"/>
    <w:rsid w:val="00E1396E"/>
    <w:rsid w:val="00E13E5F"/>
    <w:rsid w:val="00E142D2"/>
    <w:rsid w:val="00E1625B"/>
    <w:rsid w:val="00E325DD"/>
    <w:rsid w:val="00E32EB4"/>
    <w:rsid w:val="00E334BA"/>
    <w:rsid w:val="00E36EA5"/>
    <w:rsid w:val="00E402A7"/>
    <w:rsid w:val="00E43064"/>
    <w:rsid w:val="00E43342"/>
    <w:rsid w:val="00E45491"/>
    <w:rsid w:val="00E465AD"/>
    <w:rsid w:val="00E478EC"/>
    <w:rsid w:val="00E52C25"/>
    <w:rsid w:val="00E53F8C"/>
    <w:rsid w:val="00E54339"/>
    <w:rsid w:val="00E546AB"/>
    <w:rsid w:val="00E54F63"/>
    <w:rsid w:val="00E56EF1"/>
    <w:rsid w:val="00E56EFC"/>
    <w:rsid w:val="00E600B9"/>
    <w:rsid w:val="00E640C4"/>
    <w:rsid w:val="00E64D6F"/>
    <w:rsid w:val="00E65A19"/>
    <w:rsid w:val="00E65FB2"/>
    <w:rsid w:val="00E66115"/>
    <w:rsid w:val="00E6663E"/>
    <w:rsid w:val="00E67262"/>
    <w:rsid w:val="00E70FDB"/>
    <w:rsid w:val="00E71C7E"/>
    <w:rsid w:val="00E71C94"/>
    <w:rsid w:val="00E72115"/>
    <w:rsid w:val="00E7343B"/>
    <w:rsid w:val="00E749A3"/>
    <w:rsid w:val="00E75620"/>
    <w:rsid w:val="00E75A00"/>
    <w:rsid w:val="00E76168"/>
    <w:rsid w:val="00E837CD"/>
    <w:rsid w:val="00E8389A"/>
    <w:rsid w:val="00E83DCA"/>
    <w:rsid w:val="00E85194"/>
    <w:rsid w:val="00E856D2"/>
    <w:rsid w:val="00E86C0B"/>
    <w:rsid w:val="00E903B8"/>
    <w:rsid w:val="00E9223D"/>
    <w:rsid w:val="00E9281D"/>
    <w:rsid w:val="00E94454"/>
    <w:rsid w:val="00EA1834"/>
    <w:rsid w:val="00EA2EE2"/>
    <w:rsid w:val="00EA4A37"/>
    <w:rsid w:val="00EA6653"/>
    <w:rsid w:val="00EB095A"/>
    <w:rsid w:val="00EB0DE8"/>
    <w:rsid w:val="00EB1B48"/>
    <w:rsid w:val="00EB42B3"/>
    <w:rsid w:val="00EB4DA9"/>
    <w:rsid w:val="00EC13CA"/>
    <w:rsid w:val="00EC34DB"/>
    <w:rsid w:val="00EC4542"/>
    <w:rsid w:val="00EC68CF"/>
    <w:rsid w:val="00EC716F"/>
    <w:rsid w:val="00ED0144"/>
    <w:rsid w:val="00ED22FC"/>
    <w:rsid w:val="00ED3555"/>
    <w:rsid w:val="00ED66AF"/>
    <w:rsid w:val="00EE1E3D"/>
    <w:rsid w:val="00EE4925"/>
    <w:rsid w:val="00EE4B97"/>
    <w:rsid w:val="00EF14F7"/>
    <w:rsid w:val="00EF1C64"/>
    <w:rsid w:val="00EF3E18"/>
    <w:rsid w:val="00F06AB2"/>
    <w:rsid w:val="00F117AC"/>
    <w:rsid w:val="00F1508F"/>
    <w:rsid w:val="00F157CE"/>
    <w:rsid w:val="00F16CCC"/>
    <w:rsid w:val="00F171EF"/>
    <w:rsid w:val="00F17D29"/>
    <w:rsid w:val="00F2163C"/>
    <w:rsid w:val="00F21C26"/>
    <w:rsid w:val="00F342D3"/>
    <w:rsid w:val="00F3513C"/>
    <w:rsid w:val="00F35664"/>
    <w:rsid w:val="00F37D98"/>
    <w:rsid w:val="00F4339C"/>
    <w:rsid w:val="00F46B51"/>
    <w:rsid w:val="00F47581"/>
    <w:rsid w:val="00F47977"/>
    <w:rsid w:val="00F47E14"/>
    <w:rsid w:val="00F47F79"/>
    <w:rsid w:val="00F5124A"/>
    <w:rsid w:val="00F516DF"/>
    <w:rsid w:val="00F52E24"/>
    <w:rsid w:val="00F536EC"/>
    <w:rsid w:val="00F569DA"/>
    <w:rsid w:val="00F56EAD"/>
    <w:rsid w:val="00F57CFD"/>
    <w:rsid w:val="00F61835"/>
    <w:rsid w:val="00F653B2"/>
    <w:rsid w:val="00F6586C"/>
    <w:rsid w:val="00F66057"/>
    <w:rsid w:val="00F674A8"/>
    <w:rsid w:val="00F67C8F"/>
    <w:rsid w:val="00F71616"/>
    <w:rsid w:val="00F74100"/>
    <w:rsid w:val="00F74424"/>
    <w:rsid w:val="00F82A84"/>
    <w:rsid w:val="00F83335"/>
    <w:rsid w:val="00F83BC6"/>
    <w:rsid w:val="00F85381"/>
    <w:rsid w:val="00F876FC"/>
    <w:rsid w:val="00F9728B"/>
    <w:rsid w:val="00FA06BD"/>
    <w:rsid w:val="00FA09F3"/>
    <w:rsid w:val="00FA2357"/>
    <w:rsid w:val="00FA53A2"/>
    <w:rsid w:val="00FA7464"/>
    <w:rsid w:val="00FA749F"/>
    <w:rsid w:val="00FB021D"/>
    <w:rsid w:val="00FB2BFB"/>
    <w:rsid w:val="00FB3A9C"/>
    <w:rsid w:val="00FC4234"/>
    <w:rsid w:val="00FD09B0"/>
    <w:rsid w:val="00FD7970"/>
    <w:rsid w:val="00FE0673"/>
    <w:rsid w:val="00FE07D4"/>
    <w:rsid w:val="00FE0EDF"/>
    <w:rsid w:val="00FE56B7"/>
    <w:rsid w:val="00FE5DCF"/>
    <w:rsid w:val="00FF0D4B"/>
    <w:rsid w:val="00FF1BB1"/>
    <w:rsid w:val="00FF31DB"/>
    <w:rsid w:val="00FF5B92"/>
    <w:rsid w:val="00FF7026"/>
    <w:rsid w:val="3FE8655A"/>
    <w:rsid w:val="4FDFD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5EC03A1-0F7D-401A-BD99-83A3533C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font71">
    <w:name w:val="font71"/>
    <w:qFormat/>
    <w:rPr>
      <w:rFonts w:ascii="仿宋_GB2312" w:eastAsia="仿宋_GB2312" w:cs="仿宋_GB2312" w:hint="eastAsia"/>
      <w:color w:val="2C2C2C"/>
      <w:sz w:val="32"/>
      <w:szCs w:val="32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styleId="ad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彭蕾</dc:creator>
  <cp:lastModifiedBy>胡军亚</cp:lastModifiedBy>
  <cp:revision>13</cp:revision>
  <cp:lastPrinted>2022-08-25T09:53:00Z</cp:lastPrinted>
  <dcterms:created xsi:type="dcterms:W3CDTF">2022-10-26T06:45:00Z</dcterms:created>
  <dcterms:modified xsi:type="dcterms:W3CDTF">2022-11-18T02:19:00Z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