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CA" w:rsidRDefault="004762CA" w:rsidP="004762CA">
      <w:pPr>
        <w:widowControl/>
        <w:spacing w:before="100" w:beforeAutospacing="1" w:after="100" w:afterAutospacing="1"/>
        <w:rPr>
          <w:rStyle w:val="a5"/>
          <w:rFonts w:ascii="宋体" w:hAnsi="宋体" w:hint="eastAsia"/>
          <w:color w:val="333333"/>
          <w:sz w:val="32"/>
          <w:szCs w:val="32"/>
        </w:rPr>
      </w:pPr>
      <w:r>
        <w:rPr>
          <w:rStyle w:val="a5"/>
          <w:rFonts w:ascii="宋体" w:hAnsi="宋体" w:hint="eastAsia"/>
          <w:color w:val="333333"/>
          <w:sz w:val="32"/>
          <w:szCs w:val="32"/>
        </w:rPr>
        <w:t>附件</w:t>
      </w:r>
    </w:p>
    <w:p w:rsidR="004762CA" w:rsidRDefault="004762CA" w:rsidP="004762CA">
      <w:pPr>
        <w:widowControl/>
        <w:spacing w:before="100" w:beforeAutospacing="1" w:after="100" w:afterAutospacing="1"/>
        <w:rPr>
          <w:rStyle w:val="a5"/>
          <w:rFonts w:ascii="宋体" w:hAnsi="宋体" w:hint="eastAsia"/>
          <w:bCs w:val="0"/>
          <w:color w:val="333333"/>
          <w:sz w:val="44"/>
          <w:szCs w:val="44"/>
        </w:rPr>
      </w:pPr>
      <w:r>
        <w:rPr>
          <w:rStyle w:val="a5"/>
          <w:rFonts w:ascii="宋体" w:hAnsi="宋体" w:hint="eastAsia"/>
          <w:color w:val="333333"/>
          <w:sz w:val="44"/>
          <w:szCs w:val="44"/>
        </w:rPr>
        <w:t xml:space="preserve">     北京市</w:t>
      </w:r>
      <w:r>
        <w:rPr>
          <w:rStyle w:val="a5"/>
          <w:rFonts w:ascii="宋体" w:hAnsi="宋体" w:hint="eastAsia"/>
          <w:bCs w:val="0"/>
          <w:color w:val="333333"/>
          <w:sz w:val="44"/>
          <w:szCs w:val="44"/>
        </w:rPr>
        <w:t>工程技术系列（安全工程）</w:t>
      </w:r>
    </w:p>
    <w:p w:rsidR="004762CA" w:rsidRDefault="004762CA" w:rsidP="004762CA">
      <w:pPr>
        <w:widowControl/>
        <w:spacing w:before="100" w:beforeAutospacing="1" w:after="100" w:afterAutospacing="1"/>
        <w:jc w:val="center"/>
        <w:rPr>
          <w:rStyle w:val="a5"/>
          <w:rFonts w:ascii="宋体" w:hAnsi="宋体" w:hint="eastAsia"/>
          <w:bCs w:val="0"/>
          <w:color w:val="333333"/>
          <w:sz w:val="44"/>
          <w:szCs w:val="44"/>
        </w:rPr>
      </w:pPr>
      <w:r>
        <w:rPr>
          <w:rStyle w:val="a5"/>
          <w:rFonts w:ascii="宋体" w:hAnsi="宋体" w:hint="eastAsia"/>
          <w:bCs w:val="0"/>
          <w:color w:val="333333"/>
          <w:sz w:val="44"/>
          <w:szCs w:val="44"/>
        </w:rPr>
        <w:t>高级专业技术资格评价试行办法</w:t>
      </w:r>
    </w:p>
    <w:p w:rsidR="004762CA" w:rsidRDefault="004762CA" w:rsidP="004762CA">
      <w:pPr>
        <w:ind w:firstLineChars="200" w:firstLine="640"/>
        <w:rPr>
          <w:rFonts w:ascii="仿宋" w:eastAsia="仿宋" w:hAnsi="仿宋" w:hint="eastAsia"/>
          <w:sz w:val="32"/>
          <w:szCs w:val="32"/>
        </w:rPr>
      </w:pPr>
      <w:r>
        <w:rPr>
          <w:rFonts w:ascii="仿宋" w:eastAsia="仿宋" w:hAnsi="仿宋" w:cs="宋体" w:hint="eastAsia"/>
          <w:kern w:val="0"/>
          <w:sz w:val="32"/>
          <w:szCs w:val="32"/>
        </w:rPr>
        <w:t>为客观、公正、科学地评价本市安全工程专业技术与管理人员的能力和水平，推动安全生产领域多出成果、多出人才和技术创新，有效控制生产安全事故和职业危害, 保障人民群众生命财产安全，促进科学技术进步，创建和谐社会，实现安全发展，根据安全生产领域具有综合性、强制性、跨行业、范围广等诸多特点，</w:t>
      </w:r>
      <w:r>
        <w:rPr>
          <w:rFonts w:ascii="仿宋" w:eastAsia="仿宋" w:hAnsi="仿宋" w:hint="eastAsia"/>
          <w:sz w:val="32"/>
          <w:szCs w:val="32"/>
        </w:rPr>
        <w:t>及我市</w:t>
      </w:r>
      <w:r>
        <w:rPr>
          <w:rFonts w:ascii="仿宋" w:eastAsia="仿宋" w:hAnsi="仿宋"/>
          <w:sz w:val="32"/>
          <w:szCs w:val="32"/>
        </w:rPr>
        <w:t>《关于深化职称改革试行社会化职称评审的意见》</w:t>
      </w:r>
      <w:r>
        <w:rPr>
          <w:rFonts w:ascii="仿宋" w:eastAsia="仿宋" w:hAnsi="仿宋" w:hint="eastAsia"/>
          <w:sz w:val="32"/>
          <w:szCs w:val="32"/>
        </w:rPr>
        <w:t>等文件规定，特制定本办法。</w:t>
      </w:r>
    </w:p>
    <w:p w:rsidR="004762CA" w:rsidRDefault="004762CA" w:rsidP="004762CA">
      <w:pPr>
        <w:ind w:firstLineChars="200" w:firstLine="640"/>
        <w:rPr>
          <w:rFonts w:ascii="黑体" w:eastAsia="黑体" w:hAnsi="黑体" w:hint="eastAsia"/>
          <w:sz w:val="32"/>
          <w:szCs w:val="32"/>
        </w:rPr>
      </w:pPr>
      <w:r>
        <w:rPr>
          <w:rFonts w:ascii="黑体" w:eastAsia="黑体" w:hAnsi="黑体" w:hint="eastAsia"/>
          <w:sz w:val="32"/>
          <w:szCs w:val="32"/>
        </w:rPr>
        <w:t>一、适用范围</w:t>
      </w:r>
    </w:p>
    <w:p w:rsidR="004762CA" w:rsidRDefault="004762CA" w:rsidP="004762CA">
      <w:pPr>
        <w:pStyle w:val="a6"/>
        <w:widowControl w:val="0"/>
        <w:spacing w:before="0" w:beforeAutospacing="0" w:after="0" w:afterAutospacing="0"/>
        <w:ind w:firstLineChars="200" w:firstLine="640"/>
        <w:jc w:val="both"/>
        <w:rPr>
          <w:rFonts w:ascii="仿宋" w:eastAsia="仿宋" w:hAnsi="仿宋" w:hint="eastAsia"/>
          <w:sz w:val="32"/>
          <w:szCs w:val="32"/>
        </w:rPr>
      </w:pPr>
      <w:r>
        <w:rPr>
          <w:rFonts w:ascii="仿宋" w:eastAsia="仿宋" w:hAnsi="仿宋" w:hint="eastAsia"/>
          <w:sz w:val="32"/>
          <w:szCs w:val="32"/>
        </w:rPr>
        <w:t>在北京地区从事安全科学技术开发与推广，安全工程设计与施工，安全生产运行控制，安全监测检验、咨询评价与评估认证，事故预测预防与调查分析，职业危害防治，安全生产技术管理与服务等工作的专业技术人员。</w:t>
      </w:r>
    </w:p>
    <w:p w:rsidR="004762CA" w:rsidRDefault="004762CA" w:rsidP="004762CA">
      <w:pPr>
        <w:pStyle w:val="a6"/>
        <w:widowControl w:val="0"/>
        <w:spacing w:before="0" w:beforeAutospacing="0" w:after="0" w:afterAutospacing="0"/>
        <w:ind w:firstLineChars="200" w:firstLine="640"/>
        <w:jc w:val="both"/>
        <w:rPr>
          <w:rFonts w:ascii="黑体" w:eastAsia="黑体" w:hAnsi="黑体" w:cs="Times New Roman" w:hint="eastAsia"/>
          <w:kern w:val="2"/>
          <w:sz w:val="32"/>
          <w:szCs w:val="32"/>
        </w:rPr>
      </w:pPr>
      <w:r>
        <w:rPr>
          <w:rFonts w:ascii="黑体" w:eastAsia="黑体" w:hAnsi="黑体" w:cs="Times New Roman" w:hint="eastAsia"/>
          <w:kern w:val="2"/>
          <w:sz w:val="32"/>
          <w:szCs w:val="32"/>
        </w:rPr>
        <w:t>二、评审专业设置</w:t>
      </w:r>
    </w:p>
    <w:p w:rsidR="004762CA" w:rsidRDefault="004762CA" w:rsidP="004762CA">
      <w:pPr>
        <w:ind w:firstLine="630"/>
        <w:rPr>
          <w:rFonts w:ascii="仿宋" w:eastAsia="仿宋" w:hAnsi="仿宋" w:hint="eastAsia"/>
          <w:sz w:val="32"/>
          <w:szCs w:val="32"/>
        </w:rPr>
      </w:pPr>
      <w:r>
        <w:rPr>
          <w:rFonts w:ascii="仿宋" w:eastAsia="仿宋" w:hAnsi="仿宋" w:hint="eastAsia"/>
          <w:sz w:val="32"/>
          <w:szCs w:val="32"/>
        </w:rPr>
        <w:t>北京市工程技术系列安全工程专业包括安全技术、职业健康两个专业领域：</w:t>
      </w:r>
    </w:p>
    <w:p w:rsidR="004762CA" w:rsidRDefault="004762CA" w:rsidP="004762CA">
      <w:pPr>
        <w:ind w:firstLine="630"/>
        <w:rPr>
          <w:rFonts w:ascii="仿宋" w:eastAsia="仿宋" w:hAnsi="仿宋" w:cs="宋体" w:hint="eastAsia"/>
          <w:kern w:val="0"/>
          <w:sz w:val="32"/>
          <w:szCs w:val="32"/>
        </w:rPr>
      </w:pPr>
      <w:r>
        <w:rPr>
          <w:rFonts w:ascii="仿宋" w:eastAsia="仿宋" w:hAnsi="仿宋" w:cs="宋体" w:hint="eastAsia"/>
          <w:kern w:val="0"/>
          <w:sz w:val="32"/>
          <w:szCs w:val="32"/>
        </w:rPr>
        <w:t>（一）安全技术：安全科学技术开发与推广，安全工程设计</w:t>
      </w:r>
      <w:r>
        <w:rPr>
          <w:rFonts w:ascii="仿宋" w:eastAsia="仿宋" w:hAnsi="仿宋" w:cs="宋体" w:hint="eastAsia"/>
          <w:kern w:val="0"/>
          <w:sz w:val="32"/>
          <w:szCs w:val="32"/>
        </w:rPr>
        <w:lastRenderedPageBreak/>
        <w:t>与施工，安全生产运行控制，安全监测检验、咨询评价与评估认证，事故预测预防与调查分析，安全监督监察，安全生产技术管理与服务等技术工作。</w:t>
      </w:r>
    </w:p>
    <w:p w:rsidR="004762CA" w:rsidRDefault="004762CA" w:rsidP="004762CA">
      <w:pPr>
        <w:ind w:firstLine="630"/>
        <w:rPr>
          <w:rFonts w:ascii="仿宋" w:eastAsia="仿宋" w:hAnsi="仿宋" w:cs="宋体" w:hint="eastAsia"/>
          <w:kern w:val="0"/>
          <w:sz w:val="32"/>
          <w:szCs w:val="32"/>
        </w:rPr>
      </w:pPr>
      <w:r>
        <w:rPr>
          <w:rFonts w:ascii="仿宋" w:eastAsia="仿宋" w:hAnsi="仿宋" w:cs="宋体" w:hint="eastAsia"/>
          <w:kern w:val="0"/>
          <w:sz w:val="32"/>
          <w:szCs w:val="32"/>
        </w:rPr>
        <w:t>（二）职业健康：职业危害防治，生产场所有毒、有害因素的监测、控制技术；职业危害的识别、评价、分级技术；职业健康工程设计、施工和评估及与此有关的实验测试；职业健康防护用品研制、开发；职业健康技术标准、技术文件的制订、修订和其他有关的技术工作。</w:t>
      </w:r>
    </w:p>
    <w:p w:rsidR="004762CA" w:rsidRDefault="004762CA" w:rsidP="004762CA">
      <w:pPr>
        <w:widowControl/>
        <w:ind w:firstLineChars="200" w:firstLine="640"/>
        <w:rPr>
          <w:rFonts w:ascii="黑体" w:eastAsia="黑体" w:hAnsi="黑体" w:cs="宋体" w:hint="eastAsia"/>
          <w:kern w:val="0"/>
          <w:sz w:val="32"/>
          <w:szCs w:val="32"/>
        </w:rPr>
      </w:pPr>
      <w:r>
        <w:rPr>
          <w:rFonts w:ascii="黑体" w:eastAsia="黑体" w:hAnsi="黑体" w:cs="宋体" w:hint="eastAsia"/>
          <w:kern w:val="0"/>
          <w:sz w:val="32"/>
          <w:szCs w:val="32"/>
        </w:rPr>
        <w:t>三、评价方式</w:t>
      </w:r>
    </w:p>
    <w:p w:rsidR="004762CA" w:rsidRDefault="004762CA" w:rsidP="004762CA">
      <w:pPr>
        <w:widowControl/>
        <w:ind w:firstLineChars="200" w:firstLine="640"/>
        <w:rPr>
          <w:rFonts w:ascii="仿宋" w:eastAsia="仿宋" w:hAnsi="仿宋" w:cs="宋体" w:hint="eastAsia"/>
          <w:kern w:val="0"/>
          <w:sz w:val="32"/>
          <w:szCs w:val="32"/>
        </w:rPr>
      </w:pPr>
      <w:r>
        <w:rPr>
          <w:rFonts w:ascii="仿宋" w:eastAsia="仿宋" w:hAnsi="仿宋" w:hint="eastAsia"/>
          <w:sz w:val="32"/>
          <w:szCs w:val="32"/>
        </w:rPr>
        <w:t>北京市工程技术系列（安全工程）高级工程师按照“自主申报、社会评价、择优聘任”的方式实行社会化评审，申报安全工程高级工程师的人员通过评审取得《北京市专业技术资格证书》，由用人单位根据需要，自主、择优聘任专业技术职务。</w:t>
      </w:r>
    </w:p>
    <w:p w:rsidR="004762CA" w:rsidRDefault="004762CA" w:rsidP="004762CA">
      <w:pPr>
        <w:widowControl/>
        <w:ind w:firstLineChars="200" w:firstLine="640"/>
        <w:rPr>
          <w:rFonts w:ascii="黑体" w:eastAsia="黑体" w:hAnsi="黑体" w:cs="宋体" w:hint="eastAsia"/>
          <w:kern w:val="0"/>
          <w:sz w:val="32"/>
          <w:szCs w:val="32"/>
        </w:rPr>
      </w:pPr>
      <w:r>
        <w:rPr>
          <w:rFonts w:ascii="黑体" w:eastAsia="黑体" w:hAnsi="黑体" w:cs="宋体" w:hint="eastAsia"/>
          <w:kern w:val="0"/>
          <w:sz w:val="32"/>
          <w:szCs w:val="32"/>
        </w:rPr>
        <w:t>四、申报条件</w:t>
      </w:r>
    </w:p>
    <w:p w:rsidR="004762CA" w:rsidRDefault="004762CA" w:rsidP="004762CA">
      <w:pPr>
        <w:shd w:val="clear" w:color="auto" w:fill="FFFFFF"/>
        <w:ind w:firstLineChars="200" w:firstLine="640"/>
        <w:rPr>
          <w:rFonts w:ascii="仿宋" w:eastAsia="仿宋" w:hAnsi="仿宋" w:hint="eastAsia"/>
          <w:sz w:val="32"/>
          <w:szCs w:val="32"/>
        </w:rPr>
      </w:pPr>
      <w:r>
        <w:rPr>
          <w:rFonts w:ascii="仿宋" w:eastAsia="仿宋" w:hAnsi="仿宋" w:hint="eastAsia"/>
          <w:sz w:val="32"/>
          <w:szCs w:val="32"/>
        </w:rPr>
        <w:t>（一）申报安全工程专业高级工程师，应符合下列条件之一：</w:t>
      </w:r>
    </w:p>
    <w:p w:rsidR="004762CA" w:rsidRDefault="004762CA" w:rsidP="004762CA">
      <w:pPr>
        <w:shd w:val="clear" w:color="auto" w:fill="FFFFFF"/>
        <w:ind w:firstLineChars="200" w:firstLine="640"/>
        <w:rPr>
          <w:rFonts w:ascii="仿宋" w:eastAsia="仿宋" w:hAnsi="仿宋" w:hint="eastAsia"/>
          <w:sz w:val="32"/>
          <w:szCs w:val="32"/>
        </w:rPr>
      </w:pPr>
      <w:r>
        <w:rPr>
          <w:rFonts w:ascii="仿宋" w:eastAsia="仿宋" w:hAnsi="仿宋" w:hint="eastAsia"/>
          <w:sz w:val="32"/>
          <w:szCs w:val="32"/>
        </w:rPr>
        <w:t>1、博士研究生毕业后，从事本专业工作满2年。</w:t>
      </w:r>
    </w:p>
    <w:p w:rsidR="004762CA" w:rsidRDefault="004762CA" w:rsidP="004762CA">
      <w:pPr>
        <w:shd w:val="clear" w:color="auto" w:fill="FFFFFF"/>
        <w:ind w:firstLineChars="200" w:firstLine="640"/>
        <w:rPr>
          <w:rFonts w:ascii="仿宋" w:eastAsia="仿宋" w:hAnsi="仿宋" w:hint="eastAsia"/>
          <w:sz w:val="32"/>
          <w:szCs w:val="32"/>
        </w:rPr>
      </w:pPr>
      <w:r>
        <w:rPr>
          <w:rFonts w:ascii="仿宋" w:eastAsia="仿宋" w:hAnsi="仿宋" w:hint="eastAsia"/>
          <w:sz w:val="32"/>
          <w:szCs w:val="32"/>
        </w:rPr>
        <w:t>2、硕士研究生毕业后，从事本专业工作满7</w:t>
      </w:r>
      <w:r>
        <w:rPr>
          <w:rFonts w:ascii="仿宋" w:eastAsia="仿宋" w:hAnsi="仿宋"/>
          <w:sz w:val="32"/>
          <w:szCs w:val="32"/>
        </w:rPr>
        <w:t>年</w:t>
      </w:r>
      <w:r>
        <w:rPr>
          <w:rFonts w:ascii="仿宋" w:eastAsia="仿宋" w:hAnsi="仿宋" w:hint="eastAsia"/>
          <w:sz w:val="32"/>
          <w:szCs w:val="32"/>
        </w:rPr>
        <w:t>。</w:t>
      </w:r>
    </w:p>
    <w:p w:rsidR="004762CA" w:rsidRDefault="004762CA" w:rsidP="004762CA">
      <w:pPr>
        <w:shd w:val="clear" w:color="auto" w:fill="FFFFFF"/>
        <w:ind w:firstLineChars="200" w:firstLine="640"/>
        <w:rPr>
          <w:rFonts w:ascii="仿宋" w:eastAsia="仿宋" w:hAnsi="仿宋" w:hint="eastAsia"/>
          <w:sz w:val="32"/>
          <w:szCs w:val="32"/>
        </w:rPr>
      </w:pPr>
      <w:r>
        <w:rPr>
          <w:rFonts w:ascii="仿宋" w:eastAsia="仿宋" w:hAnsi="仿宋" w:hint="eastAsia"/>
          <w:sz w:val="32"/>
          <w:szCs w:val="32"/>
        </w:rPr>
        <w:t>3、大学本科及以上学历毕业并取得工程师职称后，从事本专业工作满5年以上。</w:t>
      </w:r>
    </w:p>
    <w:p w:rsidR="004762CA" w:rsidRDefault="004762CA" w:rsidP="004762CA">
      <w:pPr>
        <w:shd w:val="clear" w:color="auto" w:fill="FFFFFF"/>
        <w:ind w:firstLineChars="200" w:firstLine="640"/>
        <w:rPr>
          <w:rFonts w:ascii="仿宋" w:eastAsia="仿宋" w:hAnsi="仿宋" w:hint="eastAsia"/>
          <w:sz w:val="32"/>
          <w:szCs w:val="32"/>
        </w:rPr>
      </w:pPr>
      <w:r>
        <w:rPr>
          <w:rFonts w:ascii="仿宋" w:eastAsia="仿宋" w:hAnsi="仿宋" w:hint="eastAsia"/>
          <w:sz w:val="32"/>
          <w:szCs w:val="32"/>
        </w:rPr>
        <w:t>4、大学专科或大学普通班毕业满10年，从事本专业工作满</w:t>
      </w:r>
      <w:r>
        <w:rPr>
          <w:rFonts w:ascii="仿宋" w:eastAsia="仿宋" w:hAnsi="仿宋" w:hint="eastAsia"/>
          <w:sz w:val="32"/>
          <w:szCs w:val="32"/>
        </w:rPr>
        <w:lastRenderedPageBreak/>
        <w:t>20年，取得工程</w:t>
      </w:r>
      <w:proofErr w:type="gramStart"/>
      <w:r>
        <w:rPr>
          <w:rFonts w:ascii="仿宋" w:eastAsia="仿宋" w:hAnsi="仿宋" w:hint="eastAsia"/>
          <w:sz w:val="32"/>
          <w:szCs w:val="32"/>
        </w:rPr>
        <w:t>师职称满8年</w:t>
      </w:r>
      <w:proofErr w:type="gramEnd"/>
      <w:r>
        <w:rPr>
          <w:rFonts w:ascii="仿宋" w:eastAsia="仿宋" w:hAnsi="仿宋" w:hint="eastAsia"/>
          <w:sz w:val="32"/>
          <w:szCs w:val="32"/>
        </w:rPr>
        <w:t>。</w:t>
      </w:r>
    </w:p>
    <w:p w:rsidR="004762CA" w:rsidRDefault="004762CA" w:rsidP="004762CA">
      <w:pPr>
        <w:shd w:val="clear" w:color="auto" w:fill="FFFFFF"/>
        <w:ind w:firstLineChars="200" w:firstLine="640"/>
        <w:rPr>
          <w:rFonts w:ascii="仿宋" w:eastAsia="仿宋" w:hAnsi="仿宋" w:hint="eastAsia"/>
          <w:sz w:val="32"/>
          <w:szCs w:val="32"/>
        </w:rPr>
      </w:pPr>
      <w:r>
        <w:rPr>
          <w:rFonts w:ascii="仿宋" w:eastAsia="仿宋" w:hAnsi="仿宋" w:hint="eastAsia"/>
          <w:sz w:val="32"/>
          <w:szCs w:val="32"/>
        </w:rPr>
        <w:t>5、中专毕业后从事本专业工作满25年，取得工程</w:t>
      </w:r>
      <w:proofErr w:type="gramStart"/>
      <w:r>
        <w:rPr>
          <w:rFonts w:ascii="仿宋" w:eastAsia="仿宋" w:hAnsi="仿宋" w:hint="eastAsia"/>
          <w:sz w:val="32"/>
          <w:szCs w:val="32"/>
        </w:rPr>
        <w:t>师职称满10年</w:t>
      </w:r>
      <w:proofErr w:type="gramEnd"/>
      <w:r>
        <w:rPr>
          <w:rFonts w:ascii="仿宋" w:eastAsia="仿宋" w:hAnsi="仿宋" w:hint="eastAsia"/>
          <w:sz w:val="32"/>
          <w:szCs w:val="32"/>
        </w:rPr>
        <w:t>。</w:t>
      </w:r>
    </w:p>
    <w:p w:rsidR="004762CA" w:rsidRDefault="004762CA" w:rsidP="004762CA">
      <w:pPr>
        <w:shd w:val="clear" w:color="auto" w:fill="FFFFFF"/>
        <w:ind w:firstLineChars="200" w:firstLine="640"/>
        <w:rPr>
          <w:rFonts w:ascii="仿宋" w:eastAsia="仿宋" w:hAnsi="仿宋" w:hint="eastAsia"/>
          <w:sz w:val="32"/>
          <w:szCs w:val="32"/>
        </w:rPr>
      </w:pPr>
      <w:r>
        <w:rPr>
          <w:rFonts w:ascii="仿宋" w:eastAsia="仿宋" w:hAnsi="仿宋" w:hint="eastAsia"/>
          <w:sz w:val="32"/>
          <w:szCs w:val="32"/>
        </w:rPr>
        <w:t>6、取得全国注册安全工程师执业资格并依法注册后,连续注册并从事本专业工作满5年以上。</w:t>
      </w:r>
    </w:p>
    <w:p w:rsidR="004762CA" w:rsidRDefault="004762CA" w:rsidP="004762CA">
      <w:pPr>
        <w:pStyle w:val="a6"/>
        <w:widowControl w:val="0"/>
        <w:spacing w:before="0" w:beforeAutospacing="0" w:after="0" w:afterAutospacing="0"/>
        <w:ind w:firstLineChars="200" w:firstLine="640"/>
        <w:jc w:val="both"/>
        <w:rPr>
          <w:rFonts w:ascii="仿宋" w:eastAsia="仿宋" w:hAnsi="仿宋" w:cs="Times New Roman" w:hint="eastAsia"/>
          <w:kern w:val="2"/>
          <w:sz w:val="32"/>
          <w:szCs w:val="32"/>
        </w:rPr>
      </w:pPr>
      <w:r>
        <w:rPr>
          <w:rFonts w:ascii="仿宋" w:eastAsia="仿宋" w:hAnsi="仿宋" w:cs="Times New Roman" w:hint="eastAsia"/>
          <w:kern w:val="2"/>
          <w:sz w:val="32"/>
          <w:szCs w:val="32"/>
        </w:rPr>
        <w:t>（二）申报高级工程师任职资格人员的职称外语和计算机要求符合北京市有关规定。</w:t>
      </w:r>
    </w:p>
    <w:p w:rsidR="004762CA" w:rsidRDefault="004762CA" w:rsidP="004762CA">
      <w:pPr>
        <w:pStyle w:val="a6"/>
        <w:widowControl w:val="0"/>
        <w:spacing w:before="0" w:beforeAutospacing="0" w:after="0" w:afterAutospacing="0"/>
        <w:ind w:firstLineChars="200" w:firstLine="640"/>
        <w:jc w:val="both"/>
        <w:rPr>
          <w:rFonts w:ascii="黑体" w:eastAsia="黑体" w:hAnsi="黑体" w:hint="eastAsia"/>
          <w:sz w:val="32"/>
          <w:szCs w:val="32"/>
        </w:rPr>
      </w:pPr>
      <w:r>
        <w:rPr>
          <w:rStyle w:val="a5"/>
          <w:rFonts w:ascii="黑体" w:eastAsia="黑体" w:hAnsi="黑体" w:hint="eastAsia"/>
          <w:b w:val="0"/>
          <w:color w:val="333333"/>
          <w:sz w:val="32"/>
          <w:szCs w:val="32"/>
        </w:rPr>
        <w:t>五、</w:t>
      </w:r>
      <w:r>
        <w:rPr>
          <w:rFonts w:ascii="黑体" w:eastAsia="黑体" w:hAnsi="黑体" w:hint="eastAsia"/>
          <w:sz w:val="32"/>
          <w:szCs w:val="32"/>
        </w:rPr>
        <w:t>评审机构</w:t>
      </w:r>
    </w:p>
    <w:p w:rsidR="004762CA" w:rsidRDefault="004762CA" w:rsidP="004762CA">
      <w:pPr>
        <w:ind w:firstLineChars="200" w:firstLine="640"/>
        <w:rPr>
          <w:rFonts w:ascii="仿宋" w:eastAsia="仿宋" w:hAnsi="仿宋" w:cs="Tahoma" w:hint="eastAsia"/>
          <w:sz w:val="32"/>
          <w:szCs w:val="32"/>
        </w:rPr>
      </w:pPr>
      <w:r>
        <w:rPr>
          <w:rFonts w:ascii="仿宋" w:eastAsia="仿宋" w:hAnsi="仿宋" w:hint="eastAsia"/>
          <w:sz w:val="32"/>
          <w:szCs w:val="32"/>
        </w:rPr>
        <w:t>北京市人力资源和社会保障局授权北京市安全生产监督管理局组建北京市工程技术系列（安全工程）高级专业技术</w:t>
      </w:r>
      <w:r>
        <w:rPr>
          <w:rFonts w:ascii="仿宋" w:eastAsia="仿宋" w:hAnsi="仿宋" w:cs="Tahoma" w:hint="eastAsia"/>
          <w:sz w:val="32"/>
          <w:szCs w:val="32"/>
        </w:rPr>
        <w:t>资格评审委员会（以下简称评审委员会），由7—15名委员组成，设主任委员1名。评审委员会在规定的评审权限内，对申报人员的职业道德、学识和技术水平、专业技术和业务能力、工作业绩和创新成果等进行综合评价，并确定相应专业技术资格。</w:t>
      </w:r>
    </w:p>
    <w:p w:rsidR="004762CA" w:rsidRDefault="004762CA" w:rsidP="004762CA">
      <w:pPr>
        <w:ind w:firstLineChars="200" w:firstLine="640"/>
        <w:rPr>
          <w:rFonts w:ascii="仿宋" w:eastAsia="仿宋" w:hAnsi="仿宋" w:cs="Tahoma" w:hint="eastAsia"/>
          <w:sz w:val="32"/>
          <w:szCs w:val="32"/>
        </w:rPr>
      </w:pPr>
      <w:r>
        <w:rPr>
          <w:rFonts w:ascii="仿宋" w:eastAsia="仿宋" w:hAnsi="仿宋" w:cs="Tahoma" w:hint="eastAsia"/>
          <w:sz w:val="32"/>
          <w:szCs w:val="32"/>
        </w:rPr>
        <w:t>评审委员会下设专业评议组，由3-5名同行专家、学者组成，负责对申报人员的水平、能力和工作业绩等进行考核评议。专业评议组提出评价意见，作为评审委员会评审时的重要参考依据。</w:t>
      </w:r>
    </w:p>
    <w:p w:rsidR="004762CA" w:rsidRDefault="004762CA" w:rsidP="004762CA">
      <w:pPr>
        <w:ind w:firstLineChars="200" w:firstLine="640"/>
        <w:rPr>
          <w:rFonts w:ascii="仿宋" w:eastAsia="仿宋" w:hAnsi="仿宋" w:cs="Tahoma" w:hint="eastAsia"/>
          <w:sz w:val="32"/>
          <w:szCs w:val="32"/>
        </w:rPr>
      </w:pPr>
      <w:r>
        <w:rPr>
          <w:rFonts w:ascii="仿宋" w:eastAsia="仿宋" w:hAnsi="仿宋" w:cs="Tahoma" w:hint="eastAsia"/>
          <w:sz w:val="32"/>
          <w:szCs w:val="32"/>
        </w:rPr>
        <w:t>市安全监管局负责组建</w:t>
      </w:r>
      <w:r>
        <w:rPr>
          <w:rFonts w:ascii="仿宋" w:eastAsia="仿宋" w:hAnsi="仿宋" w:hint="eastAsia"/>
          <w:sz w:val="32"/>
          <w:szCs w:val="32"/>
        </w:rPr>
        <w:t>北京市工程技术系列（安全工程）高级专业</w:t>
      </w:r>
      <w:r>
        <w:rPr>
          <w:rFonts w:ascii="仿宋" w:eastAsia="仿宋" w:hAnsi="仿宋" w:cs="Tahoma" w:hint="eastAsia"/>
          <w:sz w:val="32"/>
          <w:szCs w:val="32"/>
        </w:rPr>
        <w:t>技术资格评审委员会专家库，纳入全市职称评审专家</w:t>
      </w:r>
      <w:proofErr w:type="gramStart"/>
      <w:r>
        <w:rPr>
          <w:rFonts w:ascii="仿宋" w:eastAsia="仿宋" w:hAnsi="仿宋" w:cs="Tahoma" w:hint="eastAsia"/>
          <w:sz w:val="32"/>
          <w:szCs w:val="32"/>
        </w:rPr>
        <w:t>库统一</w:t>
      </w:r>
      <w:proofErr w:type="gramEnd"/>
      <w:r>
        <w:rPr>
          <w:rFonts w:ascii="仿宋" w:eastAsia="仿宋" w:hAnsi="仿宋" w:cs="Tahoma" w:hint="eastAsia"/>
          <w:sz w:val="32"/>
          <w:szCs w:val="32"/>
        </w:rPr>
        <w:t>管理使用，评审专家由北京地区从事安全技术、安全管理、职</w:t>
      </w:r>
      <w:r>
        <w:rPr>
          <w:rFonts w:ascii="仿宋" w:eastAsia="仿宋" w:hAnsi="仿宋" w:cs="Tahoma" w:hint="eastAsia"/>
          <w:sz w:val="32"/>
          <w:szCs w:val="32"/>
        </w:rPr>
        <w:lastRenderedPageBreak/>
        <w:t>业健康专业领域的知名专家组成。评审委员会委员和专业评议组成员从全市职称评审专家库中随机抽取产生。</w:t>
      </w:r>
    </w:p>
    <w:p w:rsidR="004762CA" w:rsidRDefault="004762CA" w:rsidP="004762CA">
      <w:pPr>
        <w:rPr>
          <w:rFonts w:ascii="黑体" w:eastAsia="黑体" w:hAnsi="黑体" w:hint="eastAsia"/>
          <w:sz w:val="32"/>
        </w:rPr>
      </w:pPr>
      <w:r>
        <w:rPr>
          <w:rFonts w:ascii="黑体" w:eastAsia="黑体" w:hAnsi="黑体" w:hint="eastAsia"/>
          <w:sz w:val="32"/>
        </w:rPr>
        <w:t xml:space="preserve">     六、评审程序</w:t>
      </w:r>
    </w:p>
    <w:p w:rsidR="004762CA" w:rsidRDefault="004762CA" w:rsidP="004762CA">
      <w:pPr>
        <w:rPr>
          <w:rFonts w:ascii="仿宋" w:eastAsia="仿宋" w:hAnsi="仿宋" w:hint="eastAsia"/>
          <w:sz w:val="32"/>
        </w:rPr>
      </w:pPr>
      <w:r>
        <w:rPr>
          <w:rFonts w:ascii="仿宋" w:eastAsia="仿宋" w:hAnsi="仿宋" w:hint="eastAsia"/>
          <w:sz w:val="32"/>
        </w:rPr>
        <w:t xml:space="preserve">    </w:t>
      </w:r>
      <w:r>
        <w:rPr>
          <w:rFonts w:ascii="仿宋" w:eastAsia="仿宋" w:hAnsi="仿宋" w:hint="eastAsia"/>
          <w:b/>
          <w:sz w:val="32"/>
        </w:rPr>
        <w:t>（一）个人申报。</w:t>
      </w:r>
      <w:r>
        <w:rPr>
          <w:rFonts w:ascii="仿宋" w:eastAsia="仿宋" w:hAnsi="仿宋" w:hint="eastAsia"/>
          <w:sz w:val="32"/>
        </w:rPr>
        <w:t>符合参评条件人员，可向</w:t>
      </w:r>
      <w:r>
        <w:rPr>
          <w:rFonts w:ascii="仿宋" w:eastAsia="仿宋" w:hAnsi="仿宋" w:hint="eastAsia"/>
          <w:sz w:val="32"/>
          <w:szCs w:val="32"/>
        </w:rPr>
        <w:t>北京市工程技术系列（安全工程）高级专业</w:t>
      </w:r>
      <w:r>
        <w:rPr>
          <w:rFonts w:ascii="仿宋" w:eastAsia="仿宋" w:hAnsi="仿宋" w:hint="eastAsia"/>
          <w:sz w:val="32"/>
        </w:rPr>
        <w:t>技术资格</w:t>
      </w:r>
      <w:r>
        <w:rPr>
          <w:rFonts w:ascii="仿宋" w:eastAsia="仿宋" w:hAnsi="仿宋" w:hint="eastAsia"/>
          <w:sz w:val="32"/>
          <w:szCs w:val="32"/>
        </w:rPr>
        <w:t>评审委员会</w:t>
      </w:r>
      <w:r>
        <w:rPr>
          <w:rFonts w:ascii="仿宋" w:eastAsia="仿宋" w:hAnsi="仿宋" w:hint="eastAsia"/>
          <w:sz w:val="32"/>
        </w:rPr>
        <w:t>提出参评申请，并提交申报信息。</w:t>
      </w:r>
    </w:p>
    <w:p w:rsidR="004762CA" w:rsidRDefault="004762CA" w:rsidP="004762CA">
      <w:pPr>
        <w:widowControl/>
        <w:spacing w:line="380" w:lineRule="atLeast"/>
        <w:ind w:firstLine="480"/>
        <w:rPr>
          <w:rFonts w:ascii="仿宋" w:eastAsia="仿宋" w:hAnsi="仿宋" w:hint="eastAsia"/>
          <w:sz w:val="32"/>
        </w:rPr>
      </w:pPr>
      <w:r>
        <w:rPr>
          <w:rFonts w:ascii="仿宋" w:eastAsia="仿宋" w:hAnsi="仿宋" w:hint="eastAsia"/>
          <w:b/>
          <w:sz w:val="32"/>
        </w:rPr>
        <w:t>（二）单位审核。</w:t>
      </w:r>
      <w:r>
        <w:rPr>
          <w:rFonts w:ascii="仿宋" w:eastAsia="仿宋" w:hAnsi="仿宋" w:hint="eastAsia"/>
          <w:sz w:val="32"/>
        </w:rPr>
        <w:t>申报人员所在单位人事部门对申报人员的申报表中的申报信息进行审核，</w:t>
      </w:r>
      <w:r>
        <w:rPr>
          <w:rFonts w:ascii="仿宋" w:eastAsia="仿宋" w:hAnsi="仿宋"/>
          <w:sz w:val="32"/>
        </w:rPr>
        <w:t>加大对申报材料的审查力度，完善审查程序，提高审查质量，确保申报材料真实、完整、有效</w:t>
      </w:r>
      <w:r>
        <w:rPr>
          <w:rFonts w:ascii="仿宋" w:eastAsia="仿宋" w:hAnsi="仿宋" w:hint="eastAsia"/>
          <w:sz w:val="32"/>
        </w:rPr>
        <w:t>，并将</w:t>
      </w:r>
      <w:r>
        <w:rPr>
          <w:rFonts w:ascii="仿宋" w:eastAsia="仿宋" w:hAnsi="仿宋"/>
          <w:sz w:val="32"/>
        </w:rPr>
        <w:t>申报人员名单</w:t>
      </w:r>
      <w:r>
        <w:rPr>
          <w:rFonts w:ascii="仿宋" w:eastAsia="仿宋" w:hAnsi="仿宋" w:hint="eastAsia"/>
          <w:sz w:val="32"/>
        </w:rPr>
        <w:t>和</w:t>
      </w:r>
      <w:r>
        <w:rPr>
          <w:rFonts w:ascii="仿宋" w:eastAsia="仿宋" w:hAnsi="仿宋"/>
          <w:sz w:val="32"/>
        </w:rPr>
        <w:t>业绩成果在本单位公示至少</w:t>
      </w:r>
      <w:r>
        <w:rPr>
          <w:rFonts w:ascii="仿宋" w:eastAsia="仿宋" w:hAnsi="仿宋" w:hint="eastAsia"/>
          <w:sz w:val="32"/>
        </w:rPr>
        <w:t>5</w:t>
      </w:r>
      <w:r>
        <w:rPr>
          <w:rFonts w:ascii="仿宋" w:eastAsia="仿宋" w:hAnsi="仿宋"/>
          <w:sz w:val="32"/>
        </w:rPr>
        <w:t>个工作日，公示无异议后方可推荐。</w:t>
      </w:r>
    </w:p>
    <w:p w:rsidR="004762CA" w:rsidRDefault="004762CA" w:rsidP="004762CA">
      <w:pPr>
        <w:ind w:firstLineChars="200" w:firstLine="643"/>
        <w:rPr>
          <w:rFonts w:ascii="仿宋" w:eastAsia="仿宋" w:hAnsi="仿宋" w:cs="Tahoma" w:hint="eastAsia"/>
          <w:sz w:val="32"/>
          <w:szCs w:val="32"/>
        </w:rPr>
      </w:pPr>
      <w:r>
        <w:rPr>
          <w:rFonts w:ascii="仿宋" w:eastAsia="仿宋" w:hAnsi="仿宋" w:hint="eastAsia"/>
          <w:b/>
          <w:sz w:val="32"/>
        </w:rPr>
        <w:t>（三）专家评议。</w:t>
      </w:r>
      <w:r>
        <w:rPr>
          <w:rFonts w:ascii="仿宋" w:eastAsia="仿宋" w:hAnsi="仿宋" w:cs="Tahoma" w:hint="eastAsia"/>
          <w:sz w:val="32"/>
          <w:szCs w:val="32"/>
        </w:rPr>
        <w:t>专业评议组根据申报人工作和专业情况进行答辩考核，并按照评价标准进行定量与定性评价。评价意见作为评审委员会</w:t>
      </w:r>
      <w:r>
        <w:rPr>
          <w:rFonts w:ascii="仿宋" w:eastAsia="仿宋" w:hAnsi="仿宋" w:hint="eastAsia"/>
          <w:bCs/>
          <w:sz w:val="32"/>
        </w:rPr>
        <w:t>评审表决</w:t>
      </w:r>
      <w:r>
        <w:rPr>
          <w:rFonts w:ascii="仿宋" w:eastAsia="仿宋" w:hAnsi="仿宋" w:cs="Tahoma" w:hint="eastAsia"/>
          <w:sz w:val="32"/>
          <w:szCs w:val="32"/>
        </w:rPr>
        <w:t>的重要参考依据。</w:t>
      </w:r>
    </w:p>
    <w:p w:rsidR="004762CA" w:rsidRDefault="004762CA" w:rsidP="004762CA">
      <w:pPr>
        <w:ind w:firstLineChars="200" w:firstLine="643"/>
        <w:rPr>
          <w:rFonts w:ascii="仿宋" w:eastAsia="仿宋" w:hAnsi="仿宋" w:cs="Tahoma" w:hint="eastAsia"/>
          <w:sz w:val="32"/>
          <w:szCs w:val="32"/>
        </w:rPr>
      </w:pPr>
      <w:r>
        <w:rPr>
          <w:rFonts w:ascii="仿宋" w:eastAsia="仿宋" w:hAnsi="仿宋" w:hint="eastAsia"/>
          <w:b/>
          <w:bCs/>
          <w:sz w:val="32"/>
        </w:rPr>
        <w:t>（四）评委会表决。</w:t>
      </w:r>
      <w:r>
        <w:rPr>
          <w:rFonts w:ascii="仿宋" w:eastAsia="仿宋" w:hAnsi="仿宋" w:hint="eastAsia"/>
          <w:bCs/>
          <w:sz w:val="32"/>
        </w:rPr>
        <w:t>评审委</w:t>
      </w:r>
      <w:r>
        <w:rPr>
          <w:rFonts w:ascii="仿宋" w:eastAsia="仿宋" w:hAnsi="仿宋" w:cs="Tahoma" w:hint="eastAsia"/>
          <w:sz w:val="32"/>
          <w:szCs w:val="32"/>
        </w:rPr>
        <w:t>员会对申报人员的专业技术水平、业务能力和工作业绩等进行综合评价，采取无记名投票方式表决，确定专业技术资格。评审结果需由全体</w:t>
      </w:r>
      <w:r>
        <w:rPr>
          <w:rFonts w:ascii="仿宋" w:eastAsia="仿宋" w:hAnsi="仿宋" w:hint="eastAsia"/>
          <w:bCs/>
          <w:sz w:val="32"/>
        </w:rPr>
        <w:t>评审</w:t>
      </w:r>
      <w:r>
        <w:rPr>
          <w:rFonts w:ascii="仿宋" w:eastAsia="仿宋" w:hAnsi="仿宋" w:cs="Tahoma" w:hint="eastAsia"/>
          <w:sz w:val="32"/>
          <w:szCs w:val="32"/>
        </w:rPr>
        <w:t>委员会委员三分之二以上出席并参加投票方为有效，通过人选需获得出席委员三分之二以上同意票数方可取得专业技术资格。</w:t>
      </w:r>
    </w:p>
    <w:p w:rsidR="004762CA" w:rsidRDefault="004762CA" w:rsidP="004762CA">
      <w:pPr>
        <w:ind w:firstLineChars="200" w:firstLine="643"/>
        <w:rPr>
          <w:rFonts w:ascii="仿宋" w:eastAsia="仿宋" w:hAnsi="仿宋" w:hint="eastAsia"/>
          <w:bCs/>
          <w:sz w:val="32"/>
        </w:rPr>
      </w:pPr>
      <w:r>
        <w:rPr>
          <w:rFonts w:ascii="仿宋" w:eastAsia="仿宋" w:hAnsi="仿宋" w:hint="eastAsia"/>
          <w:b/>
          <w:bCs/>
          <w:sz w:val="32"/>
        </w:rPr>
        <w:t>（五）验收及公示。</w:t>
      </w:r>
      <w:r>
        <w:rPr>
          <w:rFonts w:ascii="仿宋" w:eastAsia="仿宋" w:hAnsi="仿宋" w:hint="eastAsia"/>
          <w:bCs/>
          <w:sz w:val="32"/>
        </w:rPr>
        <w:t>评价工作结束后，由北京市人力资源和</w:t>
      </w:r>
      <w:r>
        <w:rPr>
          <w:rFonts w:ascii="仿宋" w:eastAsia="仿宋" w:hAnsi="仿宋" w:hint="eastAsia"/>
          <w:bCs/>
          <w:sz w:val="32"/>
        </w:rPr>
        <w:lastRenderedPageBreak/>
        <w:t>社会保障局按全市职称评审的统一要求进行验收。通过人员名单在“北京市人力资源和社会保障局网站”进行公示，公示期为15天。</w:t>
      </w:r>
    </w:p>
    <w:p w:rsidR="004762CA" w:rsidRDefault="004762CA" w:rsidP="004762CA">
      <w:pPr>
        <w:ind w:firstLineChars="196" w:firstLine="630"/>
        <w:rPr>
          <w:rFonts w:ascii="仿宋" w:eastAsia="仿宋" w:hAnsi="仿宋" w:cs="宋体" w:hint="eastAsia"/>
          <w:kern w:val="0"/>
          <w:sz w:val="32"/>
          <w:szCs w:val="32"/>
        </w:rPr>
      </w:pPr>
      <w:r>
        <w:rPr>
          <w:rFonts w:ascii="仿宋" w:eastAsia="仿宋" w:hAnsi="仿宋" w:hint="eastAsia"/>
          <w:b/>
          <w:bCs/>
          <w:sz w:val="32"/>
        </w:rPr>
        <w:t>（六）证书发放。</w:t>
      </w:r>
      <w:r>
        <w:rPr>
          <w:rFonts w:ascii="仿宋" w:eastAsia="仿宋" w:hAnsi="仿宋" w:hint="eastAsia"/>
          <w:bCs/>
          <w:sz w:val="32"/>
        </w:rPr>
        <w:t>公示期满后，经审核无异议的，北京市人力资源和社会保障局统一颁发《北京市专业技术资格证书》。</w:t>
      </w:r>
    </w:p>
    <w:p w:rsidR="004762CA" w:rsidRDefault="004762CA" w:rsidP="004762CA">
      <w:pPr>
        <w:ind w:firstLineChars="200" w:firstLine="640"/>
        <w:rPr>
          <w:rFonts w:ascii="黑体" w:eastAsia="黑体" w:hAnsi="黑体" w:cs="宋体" w:hint="eastAsia"/>
          <w:kern w:val="0"/>
          <w:sz w:val="32"/>
          <w:szCs w:val="32"/>
        </w:rPr>
      </w:pPr>
      <w:r>
        <w:rPr>
          <w:rFonts w:ascii="黑体" w:eastAsia="黑体" w:hAnsi="黑体" w:cs="宋体" w:hint="eastAsia"/>
          <w:kern w:val="0"/>
          <w:sz w:val="32"/>
          <w:szCs w:val="32"/>
        </w:rPr>
        <w:t>七、其他有关事项</w:t>
      </w:r>
    </w:p>
    <w:p w:rsidR="004762CA" w:rsidRDefault="004762CA" w:rsidP="004762CA">
      <w:pPr>
        <w:shd w:val="clear" w:color="auto" w:fill="FFFFFF"/>
        <w:ind w:firstLine="645"/>
        <w:rPr>
          <w:rFonts w:ascii="仿宋" w:eastAsia="仿宋" w:hAnsi="仿宋" w:hint="eastAsia"/>
          <w:bCs/>
          <w:sz w:val="32"/>
        </w:rPr>
      </w:pPr>
      <w:r>
        <w:rPr>
          <w:rFonts w:ascii="仿宋" w:eastAsia="仿宋" w:hAnsi="仿宋" w:hint="eastAsia"/>
          <w:bCs/>
          <w:sz w:val="32"/>
        </w:rPr>
        <w:t>（一）本办法由北京市人力资源和社会保障局、北京市安全生产监督管理局负责解释。</w:t>
      </w:r>
    </w:p>
    <w:p w:rsidR="004762CA" w:rsidRDefault="004762CA" w:rsidP="004762CA">
      <w:pPr>
        <w:widowControl/>
        <w:ind w:firstLineChars="199" w:firstLine="637"/>
        <w:rPr>
          <w:rFonts w:ascii="仿宋" w:eastAsia="仿宋" w:hAnsi="仿宋" w:hint="eastAsia"/>
        </w:rPr>
      </w:pPr>
      <w:r>
        <w:rPr>
          <w:rFonts w:ascii="仿宋" w:eastAsia="仿宋" w:hAnsi="仿宋" w:hint="eastAsia"/>
          <w:bCs/>
          <w:sz w:val="32"/>
        </w:rPr>
        <w:t>（二）本办法自2015年8月1日起实施。</w:t>
      </w:r>
    </w:p>
    <w:p w:rsidR="004762CA" w:rsidRDefault="004762CA" w:rsidP="004762CA">
      <w:pPr>
        <w:rPr>
          <w:rFonts w:ascii="仿宋" w:eastAsia="仿宋" w:hAnsi="仿宋" w:hint="eastAsia"/>
          <w:sz w:val="10"/>
          <w:szCs w:val="10"/>
        </w:rPr>
      </w:pPr>
    </w:p>
    <w:p w:rsidR="00000000" w:rsidRPr="004762CA" w:rsidRDefault="004762CA"/>
    <w:sectPr w:rsidR="00000000" w:rsidRPr="004762CA">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2CA" w:rsidRDefault="004762CA" w:rsidP="004762CA">
      <w:r>
        <w:separator/>
      </w:r>
    </w:p>
  </w:endnote>
  <w:endnote w:type="continuationSeparator" w:id="1">
    <w:p w:rsidR="004762CA" w:rsidRDefault="004762CA" w:rsidP="004762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2CA" w:rsidRDefault="004762CA" w:rsidP="004762CA">
      <w:r>
        <w:separator/>
      </w:r>
    </w:p>
  </w:footnote>
  <w:footnote w:type="continuationSeparator" w:id="1">
    <w:p w:rsidR="004762CA" w:rsidRDefault="004762CA" w:rsidP="004762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62CA"/>
    <w:rsid w:val="00476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62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762CA"/>
    <w:rPr>
      <w:sz w:val="18"/>
      <w:szCs w:val="18"/>
    </w:rPr>
  </w:style>
  <w:style w:type="paragraph" w:styleId="a4">
    <w:name w:val="footer"/>
    <w:basedOn w:val="a"/>
    <w:link w:val="Char0"/>
    <w:uiPriority w:val="99"/>
    <w:semiHidden/>
    <w:unhideWhenUsed/>
    <w:rsid w:val="004762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762CA"/>
    <w:rPr>
      <w:sz w:val="18"/>
      <w:szCs w:val="18"/>
    </w:rPr>
  </w:style>
  <w:style w:type="character" w:styleId="a5">
    <w:name w:val="Strong"/>
    <w:basedOn w:val="a0"/>
    <w:qFormat/>
    <w:rsid w:val="004762CA"/>
    <w:rPr>
      <w:b/>
      <w:bCs/>
    </w:rPr>
  </w:style>
  <w:style w:type="paragraph" w:styleId="a6">
    <w:name w:val="Normal (Web)"/>
    <w:basedOn w:val="a"/>
    <w:rsid w:val="004762C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293</Words>
  <Characters>1676</Characters>
  <Application>Microsoft Office Word</Application>
  <DocSecurity>0</DocSecurity>
  <Lines>13</Lines>
  <Paragraphs>3</Paragraphs>
  <ScaleCrop>false</ScaleCrop>
  <Company>Lenovo</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2015-07-30T10:22:00Z</dcterms:created>
  <dcterms:modified xsi:type="dcterms:W3CDTF">2015-07-30T10:22:00Z</dcterms:modified>
</cp:coreProperties>
</file>