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仿宋_GB2312"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kern w:val="0"/>
          <w:sz w:val="32"/>
          <w:szCs w:val="32"/>
        </w:rPr>
        <w:t>附件2</w:t>
      </w:r>
    </w:p>
    <w:p>
      <w:pPr>
        <w:spacing w:line="560" w:lineRule="exact"/>
        <w:rPr>
          <w:rFonts w:ascii="黑体" w:hAnsi="黑体" w:eastAsia="黑体" w:cs="仿宋_GB2312"/>
          <w:kern w:val="0"/>
          <w:sz w:val="32"/>
          <w:szCs w:val="32"/>
        </w:rPr>
      </w:pPr>
    </w:p>
    <w:p>
      <w:pPr>
        <w:widowControl/>
        <w:spacing w:line="560" w:lineRule="exact"/>
        <w:jc w:val="center"/>
        <w:rPr>
          <w:rFonts w:ascii="方正小标宋简体" w:hAnsi="宋体" w:eastAsia="方正小标宋简体" w:cs="仿宋_GB2312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仿宋_GB2312"/>
          <w:kern w:val="0"/>
          <w:sz w:val="44"/>
          <w:szCs w:val="44"/>
        </w:rPr>
        <w:t>国家级技能大师工作室建设项目</w:t>
      </w:r>
    </w:p>
    <w:p>
      <w:pPr>
        <w:widowControl/>
        <w:spacing w:line="560" w:lineRule="exact"/>
        <w:jc w:val="center"/>
        <w:rPr>
          <w:rFonts w:ascii="方正小标宋简体" w:hAnsi="宋体" w:eastAsia="方正小标宋简体" w:cs="Times New Roman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仿宋_GB2312"/>
          <w:kern w:val="0"/>
          <w:sz w:val="44"/>
          <w:szCs w:val="44"/>
        </w:rPr>
        <w:t>申请报告（模板）</w:t>
      </w:r>
    </w:p>
    <w:p>
      <w:pPr>
        <w:spacing w:line="560" w:lineRule="exact"/>
        <w:rPr>
          <w:rFonts w:ascii="仿宋_GB2312" w:hAnsi="宋体" w:eastAsia="仿宋_GB2312" w:cs="仿宋_GB2312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黑体" w:eastAsia="黑体" w:cs="仿宋_GB2312"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kern w:val="0"/>
          <w:sz w:val="32"/>
          <w:szCs w:val="32"/>
        </w:rPr>
        <w:t>一</w:t>
      </w:r>
      <w:r>
        <w:rPr>
          <w:rFonts w:ascii="黑体" w:hAnsi="黑体" w:eastAsia="黑体" w:cs="仿宋_GB2312"/>
          <w:kern w:val="0"/>
          <w:sz w:val="32"/>
          <w:szCs w:val="32"/>
        </w:rPr>
        <w:t>、</w:t>
      </w:r>
      <w:r>
        <w:rPr>
          <w:rFonts w:hint="eastAsia" w:ascii="黑体" w:hAnsi="黑体" w:eastAsia="黑体" w:cs="仿宋_GB2312"/>
          <w:kern w:val="0"/>
          <w:sz w:val="32"/>
          <w:szCs w:val="32"/>
        </w:rPr>
        <w:t>技能大师简介</w:t>
      </w:r>
    </w:p>
    <w:p>
      <w:pPr>
        <w:spacing w:line="560" w:lineRule="exact"/>
        <w:ind w:firstLine="640" w:firstLineChars="200"/>
        <w:rPr>
          <w:rFonts w:ascii="仿宋_GB2312" w:hAnsi="宋体" w:eastAsia="仿宋_GB2312" w:cs="Times New Roman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包括技能大师的职业素养、技能水平、工作业绩、突出贡献、获奖情况等内容。</w:t>
      </w:r>
    </w:p>
    <w:p>
      <w:pPr>
        <w:spacing w:line="560" w:lineRule="exact"/>
        <w:ind w:firstLine="640" w:firstLineChars="200"/>
        <w:rPr>
          <w:rFonts w:ascii="黑体" w:hAnsi="黑体" w:eastAsia="黑体" w:cs="仿宋_GB2312"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kern w:val="0"/>
          <w:sz w:val="32"/>
          <w:szCs w:val="32"/>
        </w:rPr>
        <w:t>二</w:t>
      </w:r>
      <w:r>
        <w:rPr>
          <w:rFonts w:ascii="黑体" w:hAnsi="黑体" w:eastAsia="黑体" w:cs="仿宋_GB2312"/>
          <w:kern w:val="0"/>
          <w:sz w:val="32"/>
          <w:szCs w:val="32"/>
        </w:rPr>
        <w:t>、</w:t>
      </w:r>
      <w:r>
        <w:rPr>
          <w:rFonts w:hint="eastAsia" w:ascii="黑体" w:hAnsi="黑体" w:eastAsia="黑体" w:cs="仿宋_GB2312"/>
          <w:kern w:val="0"/>
          <w:sz w:val="32"/>
          <w:szCs w:val="32"/>
        </w:rPr>
        <w:t>工作室建设情况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Times New Roman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包括制度建设情况、工作室成员情况、工作场地及设施设备情况、项目开展情况、业绩成果、获奖情况等内容。</w:t>
      </w:r>
    </w:p>
    <w:p>
      <w:pPr>
        <w:spacing w:line="560" w:lineRule="exact"/>
        <w:ind w:firstLine="640" w:firstLineChars="200"/>
        <w:rPr>
          <w:rFonts w:ascii="黑体" w:hAnsi="黑体" w:eastAsia="黑体" w:cs="仿宋_GB2312"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kern w:val="0"/>
          <w:sz w:val="32"/>
          <w:szCs w:val="32"/>
        </w:rPr>
        <w:t>三、工作室所在建设单位基本情况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Times New Roman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包括所在单位基本信息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高技能人才队伍建设情况及政策措施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eastAsia="zh-CN"/>
        </w:rPr>
        <w:t>，</w:t>
      </w:r>
      <w:bookmarkStart w:id="0" w:name="_GoBack"/>
      <w:bookmarkEnd w:id="0"/>
      <w:r>
        <w:rPr>
          <w:rFonts w:hint="eastAsia" w:ascii="仿宋_GB2312" w:hAnsi="宋体" w:eastAsia="仿宋_GB2312" w:cs="仿宋_GB2312"/>
          <w:kern w:val="0"/>
          <w:sz w:val="32"/>
          <w:szCs w:val="32"/>
        </w:rPr>
        <w:t>上一年度职工教育经费用于高技能人才培养、交流等方面的费用不低于</w:t>
      </w:r>
      <w:r>
        <w:rPr>
          <w:rFonts w:ascii="仿宋_GB2312" w:hAnsi="宋体" w:eastAsia="仿宋_GB2312" w:cs="仿宋_GB2312"/>
          <w:kern w:val="0"/>
          <w:sz w:val="32"/>
          <w:szCs w:val="32"/>
        </w:rPr>
        <w:t>50%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的证明材料，对工作室的相关支持和激励措施等内容</w:t>
      </w:r>
      <w:r>
        <w:rPr>
          <w:rFonts w:ascii="仿宋_GB2312" w:hAnsi="宋体" w:eastAsia="仿宋_GB2312" w:cs="仿宋_GB2312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黑体" w:hAnsi="黑体" w:eastAsia="黑体" w:cs="仿宋_GB2312"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kern w:val="0"/>
          <w:sz w:val="32"/>
          <w:szCs w:val="32"/>
        </w:rPr>
        <w:t>四</w:t>
      </w:r>
      <w:r>
        <w:rPr>
          <w:rFonts w:ascii="黑体" w:hAnsi="黑体" w:eastAsia="黑体" w:cs="仿宋_GB2312"/>
          <w:kern w:val="0"/>
          <w:sz w:val="32"/>
          <w:szCs w:val="32"/>
        </w:rPr>
        <w:t>、</w:t>
      </w:r>
      <w:r>
        <w:rPr>
          <w:rFonts w:hint="eastAsia" w:ascii="黑体" w:hAnsi="黑体" w:eastAsia="黑体" w:cs="仿宋_GB2312"/>
          <w:kern w:val="0"/>
          <w:sz w:val="32"/>
          <w:szCs w:val="32"/>
        </w:rPr>
        <w:t>成立大师工作室的必要性和现有优势</w:t>
      </w:r>
    </w:p>
    <w:p>
      <w:pPr>
        <w:spacing w:line="560" w:lineRule="exact"/>
        <w:ind w:firstLine="640" w:firstLineChars="200"/>
        <w:rPr>
          <w:rFonts w:ascii="仿宋_GB2312" w:hAnsi="宋体" w:eastAsia="仿宋_GB2312" w:cs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包括计划目标、取得的经济和社会效益等内容。</w:t>
      </w:r>
    </w:p>
    <w:p>
      <w:pPr>
        <w:spacing w:line="560" w:lineRule="exact"/>
        <w:ind w:firstLine="640" w:firstLineChars="200"/>
        <w:rPr>
          <w:rFonts w:ascii="仿宋_GB2312" w:hAnsi="宋体" w:eastAsia="仿宋_GB2312" w:cs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（此报告一式四份，加盖大师工作室所在单位及主管单位公章。要求用数字量化反映，</w:t>
      </w:r>
      <w:r>
        <w:rPr>
          <w:rFonts w:ascii="仿宋_GB2312" w:hAnsi="宋体" w:eastAsia="仿宋_GB2312" w:cs="仿宋_GB2312"/>
          <w:kern w:val="0"/>
          <w:sz w:val="32"/>
          <w:szCs w:val="32"/>
        </w:rPr>
        <w:t>2500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字左右。）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279"/>
    <w:rsid w:val="00557791"/>
    <w:rsid w:val="008B75A4"/>
    <w:rsid w:val="00B312B1"/>
    <w:rsid w:val="00D21279"/>
    <w:rsid w:val="00EB4D55"/>
    <w:rsid w:val="3EFEE441"/>
    <w:rsid w:val="7EFFE3A4"/>
    <w:rsid w:val="B6F7D2C3"/>
    <w:rsid w:val="B7FFC980"/>
    <w:rsid w:val="FEC9E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批注框文本 Char"/>
    <w:basedOn w:val="4"/>
    <w:link w:val="2"/>
    <w:semiHidden/>
    <w:qFormat/>
    <w:uiPriority w:val="99"/>
    <w:rPr>
      <w:rFonts w:ascii="Calibri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48</Words>
  <Characters>279</Characters>
  <Lines>2</Lines>
  <Paragraphs>1</Paragraphs>
  <TotalTime>26</TotalTime>
  <ScaleCrop>false</ScaleCrop>
  <LinksUpToDate>false</LinksUpToDate>
  <CharactersWithSpaces>326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2022-09-29T11:16:00Z</dcterms:created>
  <dc:creator>lenovo</dc:creator>
  <cp:lastModifiedBy>uos</cp:lastModifiedBy>
  <cp:lastPrinted>2022-09-29T11:20:00Z</cp:lastPrinted>
  <dcterms:modified xsi:type="dcterms:W3CDTF">2023-08-10T11:01:39Z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</Properties>
</file>