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B1" w:rsidRPr="0021102F" w:rsidRDefault="00067EB1" w:rsidP="00067EB1">
      <w:pPr>
        <w:spacing w:line="600" w:lineRule="exact"/>
        <w:jc w:val="left"/>
        <w:rPr>
          <w:rFonts w:ascii="黑体" w:eastAsia="黑体" w:hAnsi="黑体" w:cs="微软雅黑" w:hint="eastAsia"/>
          <w:sz w:val="32"/>
          <w:szCs w:val="32"/>
        </w:rPr>
      </w:pPr>
      <w:r w:rsidRPr="0021102F">
        <w:rPr>
          <w:rFonts w:ascii="黑体" w:eastAsia="黑体" w:hAnsi="黑体" w:cs="微软雅黑" w:hint="eastAsia"/>
          <w:sz w:val="32"/>
          <w:szCs w:val="32"/>
        </w:rPr>
        <w:t>附件1</w:t>
      </w:r>
    </w:p>
    <w:p w:rsidR="00067EB1" w:rsidRPr="00550CE9" w:rsidRDefault="00067EB1" w:rsidP="00067EB1">
      <w:pPr>
        <w:spacing w:line="560" w:lineRule="exact"/>
        <w:jc w:val="lef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Pr="00550CE9" w:rsidRDefault="00067EB1" w:rsidP="00067EB1">
      <w:pPr>
        <w:spacing w:line="560" w:lineRule="exact"/>
        <w:jc w:val="lef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Pr="0021102F" w:rsidRDefault="00067EB1" w:rsidP="00067EB1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21102F">
        <w:rPr>
          <w:rFonts w:ascii="方正小标宋简体" w:eastAsia="方正小标宋简体" w:hAnsi="华文中宋" w:hint="eastAsia"/>
          <w:sz w:val="44"/>
          <w:szCs w:val="44"/>
        </w:rPr>
        <w:t>2020年工伤保险集中宣传培训活动</w:t>
      </w:r>
    </w:p>
    <w:p w:rsidR="00067EB1" w:rsidRPr="0021102F" w:rsidRDefault="00067EB1" w:rsidP="00067EB1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21102F">
        <w:rPr>
          <w:rFonts w:ascii="方正小标宋简体" w:eastAsia="方正小标宋简体" w:hAnsi="华文中宋" w:hint="eastAsia"/>
          <w:sz w:val="44"/>
          <w:szCs w:val="44"/>
        </w:rPr>
        <w:t>推荐宣传用语</w:t>
      </w:r>
    </w:p>
    <w:p w:rsidR="00067EB1" w:rsidRPr="00D34BFB" w:rsidRDefault="00067EB1" w:rsidP="00067EB1">
      <w:pPr>
        <w:spacing w:line="560" w:lineRule="exact"/>
        <w:jc w:val="center"/>
        <w:rPr>
          <w:rFonts w:ascii="华文中宋" w:eastAsia="华文中宋" w:hAnsi="华文中宋" w:hint="eastAsia"/>
          <w:sz w:val="32"/>
          <w:szCs w:val="32"/>
        </w:rPr>
      </w:pPr>
    </w:p>
    <w:p w:rsidR="00067EB1" w:rsidRPr="00550CE9" w:rsidRDefault="00067EB1" w:rsidP="00067EB1">
      <w:pPr>
        <w:spacing w:line="560" w:lineRule="exact"/>
        <w:jc w:val="center"/>
        <w:rPr>
          <w:rFonts w:ascii="仿宋_GB2312" w:eastAsia="仿宋_GB2312" w:hAnsi="华文中宋" w:hint="eastAsia"/>
          <w:b/>
          <w:sz w:val="32"/>
          <w:szCs w:val="32"/>
        </w:rPr>
      </w:pP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科学防控</w:t>
      </w:r>
      <w:r>
        <w:rPr>
          <w:rFonts w:ascii="仿宋_GB2312" w:eastAsia="仿宋_GB2312" w:hAnsi="仿宋" w:cs="微软雅黑" w:hint="eastAsia"/>
          <w:sz w:val="32"/>
          <w:szCs w:val="32"/>
        </w:rPr>
        <w:t>疫情</w:t>
      </w:r>
      <w:r w:rsidRPr="00550CE9">
        <w:rPr>
          <w:rFonts w:ascii="仿宋_GB2312" w:eastAsia="仿宋_GB2312" w:hAnsi="仿宋" w:cs="微软雅黑" w:hint="eastAsia"/>
          <w:sz w:val="32"/>
          <w:szCs w:val="32"/>
        </w:rPr>
        <w:t>，健康工作随行</w:t>
      </w: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众志成城，抗击疫情</w:t>
      </w:r>
      <w:r>
        <w:rPr>
          <w:rFonts w:ascii="仿宋_GB2312" w:eastAsia="仿宋_GB2312" w:hAnsi="仿宋" w:cs="微软雅黑" w:hint="eastAsia"/>
          <w:sz w:val="32"/>
          <w:szCs w:val="32"/>
        </w:rPr>
        <w:t>；</w:t>
      </w:r>
      <w:r w:rsidRPr="00550CE9">
        <w:rPr>
          <w:rFonts w:ascii="仿宋_GB2312" w:eastAsia="仿宋_GB2312" w:hAnsi="仿宋" w:cs="微软雅黑" w:hint="eastAsia"/>
          <w:sz w:val="32"/>
          <w:szCs w:val="32"/>
        </w:rPr>
        <w:t>预防工伤</w:t>
      </w:r>
      <w:r>
        <w:rPr>
          <w:rFonts w:ascii="仿宋_GB2312" w:eastAsia="仿宋_GB2312" w:hAnsi="仿宋" w:cs="微软雅黑" w:hint="eastAsia"/>
          <w:sz w:val="32"/>
          <w:szCs w:val="32"/>
        </w:rPr>
        <w:t>，</w:t>
      </w:r>
      <w:r w:rsidRPr="00550CE9">
        <w:rPr>
          <w:rFonts w:ascii="仿宋_GB2312" w:eastAsia="仿宋_GB2312" w:hAnsi="仿宋" w:cs="微软雅黑" w:hint="eastAsia"/>
          <w:sz w:val="32"/>
          <w:szCs w:val="32"/>
        </w:rPr>
        <w:t>幸福安康</w:t>
      </w: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一手抓疫情防控，一手抓安全生产</w:t>
      </w: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工伤预防先行，筑牢安全长城</w:t>
      </w: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树牢预防意识，克服麻痹思想</w:t>
      </w: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预防工伤，共奔小康</w:t>
      </w: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远离工伤事故，携手小康之路</w:t>
      </w:r>
    </w:p>
    <w:p w:rsidR="00067EB1" w:rsidRPr="00550CE9" w:rsidRDefault="00067EB1" w:rsidP="00067EB1">
      <w:pPr>
        <w:numPr>
          <w:ilvl w:val="0"/>
          <w:numId w:val="1"/>
        </w:num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  <w:r w:rsidRPr="00550CE9">
        <w:rPr>
          <w:rFonts w:ascii="仿宋_GB2312" w:eastAsia="仿宋_GB2312" w:hAnsi="仿宋" w:cs="微软雅黑" w:hint="eastAsia"/>
          <w:sz w:val="32"/>
          <w:szCs w:val="32"/>
        </w:rPr>
        <w:t>做好工伤预防工作，防止因伤致贫返贫</w:t>
      </w:r>
    </w:p>
    <w:p w:rsidR="00067EB1" w:rsidRPr="00550CE9" w:rsidRDefault="00067EB1" w:rsidP="00067EB1">
      <w:p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Pr="00550CE9" w:rsidRDefault="00067EB1" w:rsidP="00067EB1">
      <w:p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Default="00067EB1" w:rsidP="00067EB1">
      <w:p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Default="00067EB1" w:rsidP="00067EB1">
      <w:p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Pr="00550CE9" w:rsidRDefault="00067EB1" w:rsidP="00067EB1">
      <w:pPr>
        <w:spacing w:line="560" w:lineRule="exac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Pr="00550CE9" w:rsidRDefault="00067EB1" w:rsidP="00067EB1">
      <w:pPr>
        <w:spacing w:line="560" w:lineRule="exact"/>
        <w:jc w:val="left"/>
        <w:rPr>
          <w:rFonts w:ascii="仿宋_GB2312" w:eastAsia="仿宋_GB2312" w:hAnsi="仿宋" w:cs="微软雅黑" w:hint="eastAsia"/>
          <w:sz w:val="32"/>
          <w:szCs w:val="32"/>
        </w:rPr>
      </w:pPr>
    </w:p>
    <w:p w:rsidR="00067EB1" w:rsidRPr="00550CE9" w:rsidRDefault="00067EB1" w:rsidP="00067EB1">
      <w:pPr>
        <w:spacing w:line="560" w:lineRule="exact"/>
        <w:jc w:val="left"/>
        <w:rPr>
          <w:rFonts w:ascii="仿宋_GB2312" w:eastAsia="仿宋_GB2312" w:hAnsi="仿宋" w:cs="微软雅黑" w:hint="eastAsia"/>
          <w:sz w:val="32"/>
          <w:szCs w:val="32"/>
        </w:rPr>
      </w:pPr>
    </w:p>
    <w:p w:rsidR="009F7706" w:rsidRPr="00067EB1" w:rsidRDefault="009F7706"/>
    <w:sectPr w:rsidR="009F7706" w:rsidRPr="00067EB1" w:rsidSect="009F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57" w:rsidRDefault="008F0657" w:rsidP="00067EB1">
      <w:r>
        <w:separator/>
      </w:r>
    </w:p>
  </w:endnote>
  <w:endnote w:type="continuationSeparator" w:id="0">
    <w:p w:rsidR="008F0657" w:rsidRDefault="008F0657" w:rsidP="00067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57" w:rsidRDefault="008F0657" w:rsidP="00067EB1">
      <w:r>
        <w:separator/>
      </w:r>
    </w:p>
  </w:footnote>
  <w:footnote w:type="continuationSeparator" w:id="0">
    <w:p w:rsidR="008F0657" w:rsidRDefault="008F0657" w:rsidP="00067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7C"/>
    <w:multiLevelType w:val="hybridMultilevel"/>
    <w:tmpl w:val="0206D89E"/>
    <w:lvl w:ilvl="0" w:tplc="C9BE11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EB1"/>
    <w:rsid w:val="00067EB1"/>
    <w:rsid w:val="008F0657"/>
    <w:rsid w:val="009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7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7E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7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7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Www.SangSan.Cn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2020-07-09T07:54:00Z</dcterms:created>
  <dcterms:modified xsi:type="dcterms:W3CDTF">2020-07-09T07:54:00Z</dcterms:modified>
</cp:coreProperties>
</file>